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1B84" w14:textId="77777777" w:rsidR="0079041E" w:rsidRPr="00CD08F1" w:rsidRDefault="0079041E">
      <w:pPr>
        <w:rPr>
          <w:lang w:val="fr-FR"/>
        </w:rPr>
      </w:pPr>
    </w:p>
    <w:p w14:paraId="2DF395F5" w14:textId="77777777" w:rsidR="001364D5" w:rsidRPr="00CD08F1" w:rsidRDefault="001364D5" w:rsidP="001364D5">
      <w:pPr>
        <w:pStyle w:val="Subtitle"/>
        <w:rPr>
          <w:b w:val="0"/>
          <w:i w:val="0"/>
          <w:color w:val="FF0000"/>
          <w:sz w:val="28"/>
          <w:szCs w:val="28"/>
          <w:lang w:val="fr-FR"/>
        </w:rPr>
      </w:pPr>
    </w:p>
    <w:p w14:paraId="74CCAD58" w14:textId="77777777" w:rsidR="001364D5" w:rsidRPr="00CD08F1" w:rsidRDefault="001364D5" w:rsidP="001364D5">
      <w:pPr>
        <w:jc w:val="center"/>
        <w:rPr>
          <w:color w:val="0070C0"/>
          <w:sz w:val="28"/>
          <w:szCs w:val="28"/>
          <w:lang w:val="fr-FR"/>
        </w:rPr>
      </w:pPr>
      <w:r w:rsidRPr="00CD08F1">
        <w:rPr>
          <w:color w:val="0070C0"/>
          <w:sz w:val="28"/>
          <w:szCs w:val="28"/>
          <w:lang w:val="fr-FR"/>
        </w:rPr>
        <w:t>4</w:t>
      </w:r>
      <w:r w:rsidRPr="00CD08F1">
        <w:rPr>
          <w:color w:val="0070C0"/>
          <w:sz w:val="28"/>
          <w:szCs w:val="28"/>
          <w:vertAlign w:val="superscript"/>
          <w:lang w:val="fr-FR"/>
        </w:rPr>
        <w:t xml:space="preserve">ème </w:t>
      </w:r>
      <w:r w:rsidRPr="00CD08F1">
        <w:rPr>
          <w:color w:val="0070C0"/>
          <w:sz w:val="28"/>
          <w:szCs w:val="28"/>
          <w:lang w:val="fr-FR"/>
        </w:rPr>
        <w:t>CONGRES INTERNATIONAL DU CRI2i</w:t>
      </w:r>
    </w:p>
    <w:p w14:paraId="6B2304E6" w14:textId="77777777" w:rsidR="001364D5" w:rsidRPr="00CD08F1" w:rsidRDefault="001364D5" w:rsidP="001364D5">
      <w:pPr>
        <w:jc w:val="center"/>
        <w:rPr>
          <w:color w:val="0070C0"/>
          <w:sz w:val="28"/>
          <w:szCs w:val="28"/>
          <w:lang w:val="fr-FR"/>
        </w:rPr>
      </w:pPr>
      <w:r w:rsidRPr="00CD08F1">
        <w:rPr>
          <w:color w:val="0070C0"/>
          <w:sz w:val="28"/>
          <w:szCs w:val="28"/>
          <w:lang w:val="fr-FR"/>
        </w:rPr>
        <w:t>Centre de Recherches Internationales sur l’Imaginaire</w:t>
      </w:r>
    </w:p>
    <w:p w14:paraId="397FD62E" w14:textId="77777777" w:rsidR="001364D5" w:rsidRPr="00CD08F1" w:rsidRDefault="001364D5" w:rsidP="001364D5">
      <w:pPr>
        <w:jc w:val="center"/>
        <w:rPr>
          <w:color w:val="0070C0"/>
          <w:sz w:val="28"/>
          <w:szCs w:val="28"/>
          <w:lang w:val="fr-FR"/>
        </w:rPr>
      </w:pPr>
    </w:p>
    <w:p w14:paraId="78486877" w14:textId="77777777" w:rsidR="001364D5" w:rsidRPr="00CD08F1" w:rsidRDefault="001364D5" w:rsidP="001364D5">
      <w:pPr>
        <w:jc w:val="center"/>
        <w:rPr>
          <w:color w:val="0070C0"/>
          <w:sz w:val="28"/>
          <w:szCs w:val="28"/>
          <w:lang w:val="fr-FR"/>
        </w:rPr>
      </w:pPr>
    </w:p>
    <w:p w14:paraId="0CDCA18F" w14:textId="77777777" w:rsidR="001364D5" w:rsidRPr="00CD08F1" w:rsidRDefault="001364D5" w:rsidP="001364D5">
      <w:pPr>
        <w:jc w:val="center"/>
        <w:rPr>
          <w:color w:val="0070C0"/>
          <w:sz w:val="28"/>
          <w:szCs w:val="28"/>
          <w:lang w:val="fr-FR"/>
        </w:rPr>
      </w:pPr>
      <w:r w:rsidRPr="00CD08F1">
        <w:rPr>
          <w:color w:val="0070C0"/>
          <w:sz w:val="28"/>
          <w:szCs w:val="28"/>
          <w:lang w:val="fr-FR"/>
        </w:rPr>
        <w:t>IMAGINAIRES DE L’IDENTITE</w:t>
      </w:r>
    </w:p>
    <w:p w14:paraId="072E9609" w14:textId="77777777" w:rsidR="001364D5" w:rsidRPr="00CD08F1" w:rsidRDefault="001364D5" w:rsidP="001364D5">
      <w:pPr>
        <w:jc w:val="center"/>
        <w:rPr>
          <w:color w:val="0070C0"/>
          <w:sz w:val="28"/>
          <w:szCs w:val="28"/>
          <w:lang w:val="fr-FR"/>
        </w:rPr>
      </w:pPr>
      <w:r w:rsidRPr="00CD08F1">
        <w:rPr>
          <w:color w:val="0070C0"/>
          <w:sz w:val="28"/>
          <w:szCs w:val="28"/>
          <w:lang w:val="fr-FR"/>
        </w:rPr>
        <w:t>Auto-images et représentations de soi</w:t>
      </w:r>
    </w:p>
    <w:p w14:paraId="213E9BC2" w14:textId="77777777" w:rsidR="001364D5" w:rsidRPr="00CD08F1" w:rsidRDefault="001364D5" w:rsidP="001364D5">
      <w:pPr>
        <w:jc w:val="center"/>
        <w:rPr>
          <w:color w:val="0070C0"/>
          <w:sz w:val="28"/>
          <w:szCs w:val="28"/>
          <w:lang w:val="fr-FR"/>
        </w:rPr>
      </w:pPr>
    </w:p>
    <w:p w14:paraId="79EA15B3" w14:textId="2E786586" w:rsidR="001364D5" w:rsidRPr="00CD08F1" w:rsidRDefault="00036E03" w:rsidP="001364D5">
      <w:pPr>
        <w:jc w:val="center"/>
        <w:rPr>
          <w:color w:val="0070C0"/>
          <w:sz w:val="28"/>
          <w:szCs w:val="28"/>
          <w:lang w:val="fr-FR"/>
        </w:rPr>
      </w:pPr>
      <w:r>
        <w:rPr>
          <w:color w:val="0070C0"/>
          <w:sz w:val="28"/>
          <w:szCs w:val="28"/>
          <w:lang w:val="fr-FR"/>
        </w:rPr>
        <w:t>25</w:t>
      </w:r>
      <w:r w:rsidR="001364D5" w:rsidRPr="00CD08F1">
        <w:rPr>
          <w:color w:val="0070C0"/>
          <w:sz w:val="28"/>
          <w:szCs w:val="28"/>
          <w:lang w:val="fr-FR"/>
        </w:rPr>
        <w:t>-</w:t>
      </w:r>
      <w:r>
        <w:rPr>
          <w:color w:val="0070C0"/>
          <w:sz w:val="28"/>
          <w:szCs w:val="28"/>
          <w:lang w:val="fr-FR"/>
        </w:rPr>
        <w:t>27</w:t>
      </w:r>
      <w:r w:rsidR="001364D5" w:rsidRPr="00CD08F1">
        <w:rPr>
          <w:color w:val="0070C0"/>
          <w:sz w:val="28"/>
          <w:szCs w:val="28"/>
          <w:lang w:val="fr-FR"/>
        </w:rPr>
        <w:t xml:space="preserve"> juin 2020 (Cluj-Napoca, Roumanie)</w:t>
      </w:r>
    </w:p>
    <w:p w14:paraId="244F6505" w14:textId="77777777" w:rsidR="001364D5" w:rsidRPr="00CD08F1" w:rsidRDefault="001364D5" w:rsidP="001364D5">
      <w:pPr>
        <w:jc w:val="both"/>
        <w:rPr>
          <w:lang w:val="fr-FR"/>
        </w:rPr>
      </w:pPr>
    </w:p>
    <w:p w14:paraId="14E3475D" w14:textId="77777777" w:rsidR="001364D5" w:rsidRPr="00CD08F1" w:rsidRDefault="001364D5" w:rsidP="001364D5">
      <w:pPr>
        <w:jc w:val="both"/>
        <w:rPr>
          <w:lang w:val="fr-FR"/>
        </w:rPr>
      </w:pPr>
    </w:p>
    <w:p w14:paraId="6E356664" w14:textId="77777777" w:rsidR="001364D5" w:rsidRPr="00CD08F1" w:rsidRDefault="001364D5" w:rsidP="001364D5">
      <w:pPr>
        <w:jc w:val="both"/>
        <w:rPr>
          <w:lang w:val="fr-FR"/>
        </w:rPr>
      </w:pPr>
    </w:p>
    <w:p w14:paraId="11A5FF98" w14:textId="77777777" w:rsidR="001364D5" w:rsidRPr="00CD08F1" w:rsidRDefault="001364D5" w:rsidP="001364D5">
      <w:pPr>
        <w:ind w:firstLine="709"/>
        <w:jc w:val="both"/>
        <w:rPr>
          <w:lang w:val="fr-FR"/>
        </w:rPr>
      </w:pPr>
      <w:r w:rsidRPr="00CD08F1">
        <w:rPr>
          <w:lang w:val="fr-FR"/>
        </w:rPr>
        <w:t>En complémentarité avec la thématique du 3</w:t>
      </w:r>
      <w:r w:rsidRPr="00CD08F1">
        <w:rPr>
          <w:vertAlign w:val="superscript"/>
          <w:lang w:val="fr-FR"/>
        </w:rPr>
        <w:t>e</w:t>
      </w:r>
      <w:r w:rsidRPr="00CD08F1">
        <w:rPr>
          <w:lang w:val="fr-FR"/>
        </w:rPr>
        <w:t xml:space="preserve"> Congrès international du CRI2i, tenu en 2018 à Hammamet, en Tunisie, dédié aux Imaginaires de l’altérité, le 4</w:t>
      </w:r>
      <w:r w:rsidRPr="00CD08F1">
        <w:rPr>
          <w:vertAlign w:val="superscript"/>
          <w:lang w:val="fr-FR"/>
        </w:rPr>
        <w:t>e</w:t>
      </w:r>
      <w:r w:rsidRPr="00CD08F1">
        <w:rPr>
          <w:lang w:val="fr-FR"/>
        </w:rPr>
        <w:t xml:space="preserve"> Congrès se propose d’investiguer les Imaginaires de l’identité, c’est-à-dire les auto-images que les peuples, les groupes et les individus se forment d’eux-mêmes. </w:t>
      </w:r>
    </w:p>
    <w:p w14:paraId="284B2809" w14:textId="77777777" w:rsidR="001364D5" w:rsidRPr="00CD08F1" w:rsidRDefault="001364D5" w:rsidP="001364D5">
      <w:pPr>
        <w:ind w:firstLine="709"/>
        <w:jc w:val="both"/>
        <w:rPr>
          <w:lang w:val="fr-FR"/>
        </w:rPr>
      </w:pPr>
      <w:r w:rsidRPr="00CD08F1">
        <w:rPr>
          <w:lang w:val="fr-FR"/>
        </w:rPr>
        <w:t>Le concept moderne de l’identité est apparu, comme on le sait, au XIX</w:t>
      </w:r>
      <w:r w:rsidRPr="00CD08F1">
        <w:rPr>
          <w:vertAlign w:val="superscript"/>
          <w:lang w:val="fr-FR"/>
        </w:rPr>
        <w:t>e</w:t>
      </w:r>
      <w:r w:rsidRPr="00CD08F1">
        <w:rPr>
          <w:lang w:val="fr-FR"/>
        </w:rPr>
        <w:t xml:space="preserve"> siècle, avec le culte romantique de l’individu et du moi, et la (ré)définition des peuples comme des nations, soit comme des nations civiques (Ernest Renan), basées sur un pacte social, soit comme des nations ethniques (J.G. Fichte), peuples qui ont des origines ethniques communes et partagent une même langue, religion et culture. Cette dernière acception, de facture essentialiste, posant l’existence d’un noyau identitaire hérité, a modelé autant à la formation des États modernes qu’à leurs dérives catastrophiques du XX</w:t>
      </w:r>
      <w:r w:rsidRPr="00CD08F1">
        <w:rPr>
          <w:vertAlign w:val="superscript"/>
          <w:lang w:val="fr-FR"/>
        </w:rPr>
        <w:t>e</w:t>
      </w:r>
      <w:r w:rsidRPr="00CD08F1">
        <w:rPr>
          <w:lang w:val="fr-FR"/>
        </w:rPr>
        <w:t xml:space="preserve"> siècle. La recherche des origines ethniques (aryennes, celtes, pan-</w:t>
      </w:r>
      <w:proofErr w:type="spellStart"/>
      <w:r w:rsidRPr="00CD08F1">
        <w:rPr>
          <w:lang w:val="fr-FR"/>
        </w:rPr>
        <w:t>slaviques</w:t>
      </w:r>
      <w:proofErr w:type="spellEnd"/>
      <w:r w:rsidRPr="00CD08F1">
        <w:rPr>
          <w:lang w:val="fr-FR"/>
        </w:rPr>
        <w:t xml:space="preserve"> </w:t>
      </w:r>
      <w:proofErr w:type="spellStart"/>
      <w:r w:rsidRPr="00CD08F1">
        <w:rPr>
          <w:lang w:val="fr-FR"/>
        </w:rPr>
        <w:t>sarmates</w:t>
      </w:r>
      <w:proofErr w:type="spellEnd"/>
      <w:r w:rsidRPr="00CD08F1">
        <w:rPr>
          <w:lang w:val="fr-FR"/>
        </w:rPr>
        <w:t xml:space="preserve">, daciques, asiatiques, etc.), le fantasme d’une race pure, ont mené à une exclusion violente et criminelle des « autres », concrétisée dans des politiques racistes et fascistes. </w:t>
      </w:r>
    </w:p>
    <w:p w14:paraId="664BB57D" w14:textId="77777777" w:rsidR="001364D5" w:rsidRPr="00CD08F1" w:rsidRDefault="001364D5" w:rsidP="001364D5">
      <w:pPr>
        <w:ind w:firstLine="709"/>
        <w:jc w:val="both"/>
        <w:rPr>
          <w:lang w:val="fr-FR"/>
        </w:rPr>
      </w:pPr>
      <w:r w:rsidRPr="00CD08F1">
        <w:rPr>
          <w:lang w:val="fr-FR"/>
        </w:rPr>
        <w:t xml:space="preserve">Le nouvel ordre mondial, créé après </w:t>
      </w:r>
      <w:r w:rsidR="00301C6B" w:rsidRPr="00CD08F1">
        <w:rPr>
          <w:lang w:val="fr-FR"/>
        </w:rPr>
        <w:t>la Deuxième Guerre Mondiale,</w:t>
      </w:r>
      <w:r w:rsidRPr="00CD08F1">
        <w:rPr>
          <w:lang w:val="fr-FR"/>
        </w:rPr>
        <w:t xml:space="preserve"> </w:t>
      </w:r>
      <w:r w:rsidR="00301C6B" w:rsidRPr="00CD08F1">
        <w:rPr>
          <w:lang w:val="fr-FR"/>
        </w:rPr>
        <w:t xml:space="preserve">avec </w:t>
      </w:r>
      <w:r w:rsidRPr="00CD08F1">
        <w:rPr>
          <w:lang w:val="fr-FR"/>
        </w:rPr>
        <w:t>la déstructur</w:t>
      </w:r>
      <w:r w:rsidR="00301C6B" w:rsidRPr="00CD08F1">
        <w:rPr>
          <w:lang w:val="fr-FR"/>
        </w:rPr>
        <w:t xml:space="preserve">ation des empires coloniaux et </w:t>
      </w:r>
      <w:r w:rsidRPr="00CD08F1">
        <w:rPr>
          <w:lang w:val="fr-FR"/>
        </w:rPr>
        <w:t>le projet de la Communauté Européenne, ont eu pour objectif, entre autres, la mise en sourdine de ces idéaux de l’uniformité compulsive. De nos jours, le concept d’identité individuelle et de groupe (nationale inclue) ne se pose plus dans des termes essentialis</w:t>
      </w:r>
      <w:r w:rsidR="00301C6B" w:rsidRPr="00CD08F1">
        <w:rPr>
          <w:lang w:val="fr-FR"/>
        </w:rPr>
        <w:t>tes, mais relationnels, comme une structure conventionnelle acceptée</w:t>
      </w:r>
      <w:r w:rsidRPr="00CD08F1">
        <w:rPr>
          <w:lang w:val="fr-FR"/>
        </w:rPr>
        <w:t xml:space="preserve"> d’une manière ou moins</w:t>
      </w:r>
      <w:r w:rsidR="00301C6B" w:rsidRPr="00CD08F1">
        <w:rPr>
          <w:lang w:val="fr-FR"/>
        </w:rPr>
        <w:t xml:space="preserve"> délibérée par les membres d’une</w:t>
      </w:r>
      <w:r w:rsidRPr="00CD08F1">
        <w:rPr>
          <w:lang w:val="fr-FR"/>
        </w:rPr>
        <w:t xml:space="preserve"> collectivité. Celle ne veut pas dire que l’identité soit un </w:t>
      </w:r>
      <w:proofErr w:type="spellStart"/>
      <w:r w:rsidRPr="00CD08F1">
        <w:rPr>
          <w:lang w:val="fr-FR"/>
        </w:rPr>
        <w:t>construct</w:t>
      </w:r>
      <w:proofErr w:type="spellEnd"/>
      <w:r w:rsidRPr="00CD08F1">
        <w:rPr>
          <w:lang w:val="fr-FR"/>
        </w:rPr>
        <w:t xml:space="preserve"> artificiel et aléatoire, elle est le résultat d’un processus historique de longue durée, qui suppose des alluvions et des décantations aux cours des générations. Pas du tout artificiel et gratuit, le sentiment d’appartenance à un groupe a des racines profondes dans la conscience et l’inconscient des individus. Néanmoins, les philosophes sont d’accord que le moi ne se forme qu’en relation avec les autres (Buber, </w:t>
      </w:r>
      <w:proofErr w:type="spellStart"/>
      <w:r w:rsidRPr="00CD08F1">
        <w:rPr>
          <w:lang w:val="fr-FR"/>
        </w:rPr>
        <w:t>Lévinas</w:t>
      </w:r>
      <w:proofErr w:type="spellEnd"/>
      <w:r w:rsidRPr="00CD08F1">
        <w:rPr>
          <w:lang w:val="fr-FR"/>
        </w:rPr>
        <w:t xml:space="preserve"> etc.), que l’individu a une personnalité complexe, polyédrique, que les groupes sociaux, les peuples et les nations sont le résultat d’un métissage prolongé et inséparable, qu’on doit parler d’identités multiples, de multiculturalisme et d’</w:t>
      </w:r>
      <w:proofErr w:type="spellStart"/>
      <w:r w:rsidRPr="00CD08F1">
        <w:rPr>
          <w:lang w:val="fr-FR"/>
        </w:rPr>
        <w:t>interculturalisme</w:t>
      </w:r>
      <w:proofErr w:type="spellEnd"/>
      <w:r w:rsidRPr="00CD08F1">
        <w:rPr>
          <w:lang w:val="fr-FR"/>
        </w:rPr>
        <w:t>.</w:t>
      </w:r>
    </w:p>
    <w:p w14:paraId="017E5C8C" w14:textId="77777777" w:rsidR="00FE10CD" w:rsidRPr="00CD08F1" w:rsidRDefault="00FE10CD" w:rsidP="001364D5">
      <w:pPr>
        <w:ind w:firstLine="709"/>
        <w:jc w:val="both"/>
        <w:rPr>
          <w:lang w:val="fr-FR"/>
        </w:rPr>
      </w:pPr>
    </w:p>
    <w:p w14:paraId="67B11C0E" w14:textId="77777777" w:rsidR="00FE10CD" w:rsidRPr="00CD08F1" w:rsidRDefault="00FE10CD" w:rsidP="001364D5">
      <w:pPr>
        <w:ind w:firstLine="709"/>
        <w:jc w:val="both"/>
        <w:rPr>
          <w:lang w:val="fr-FR"/>
        </w:rPr>
      </w:pPr>
    </w:p>
    <w:p w14:paraId="108E43F2" w14:textId="77777777" w:rsidR="001364D5" w:rsidRPr="00CD08F1" w:rsidRDefault="001364D5" w:rsidP="001364D5">
      <w:pPr>
        <w:ind w:firstLine="709"/>
        <w:jc w:val="both"/>
        <w:rPr>
          <w:lang w:val="fr-FR"/>
        </w:rPr>
      </w:pPr>
      <w:r w:rsidRPr="00CD08F1">
        <w:rPr>
          <w:lang w:val="fr-FR"/>
        </w:rPr>
        <w:lastRenderedPageBreak/>
        <w:t>Mais voilà que le phénomène actuel de la mondialisation, de la globalisation, de l’intégration dans des blocs continentaux (sinon dans un tout planétaire) risque de bouleverser cette ressource de stabilité psychologique qu’est le sentiment d’appartenance à un groupe sécurisant. La démocratie libérale et le néolibéralisme économique, le marché libre global, le rôle croissant des corporations transnationales, l’interna</w:t>
      </w:r>
      <w:r w:rsidR="00FE10CD" w:rsidRPr="00CD08F1">
        <w:rPr>
          <w:lang w:val="fr-FR"/>
        </w:rPr>
        <w:t>tiona</w:t>
      </w:r>
      <w:r w:rsidRPr="00CD08F1">
        <w:rPr>
          <w:lang w:val="fr-FR"/>
        </w:rPr>
        <w:t>lisation des finances, la libre circulation et la permissivité des frontières, le transfert du pouvoir socio-politique des états nationaux à des entités supranationales, comme l’Union Européenne ou les Nations Unies, la globalisation de la culture</w:t>
      </w:r>
      <w:r w:rsidR="00301C6B" w:rsidRPr="00CD08F1">
        <w:rPr>
          <w:lang w:val="fr-FR"/>
        </w:rPr>
        <w:t xml:space="preserve"> (surtout celle de masse)</w:t>
      </w:r>
      <w:r w:rsidRPr="00CD08F1">
        <w:rPr>
          <w:lang w:val="fr-FR"/>
        </w:rPr>
        <w:t xml:space="preserve">, ont pu créer l’anxiété, voire la panique, du déracinement, de la perte de l’identité de groupe et de nation, de la massification mondiale. Les différentes tendances de fuite du conglomérat européen, les </w:t>
      </w:r>
      <w:proofErr w:type="spellStart"/>
      <w:r w:rsidRPr="00CD08F1">
        <w:rPr>
          <w:lang w:val="fr-FR"/>
        </w:rPr>
        <w:t>Gréxit</w:t>
      </w:r>
      <w:proofErr w:type="spellEnd"/>
      <w:r w:rsidRPr="00CD08F1">
        <w:rPr>
          <w:lang w:val="fr-FR"/>
        </w:rPr>
        <w:t xml:space="preserve">, </w:t>
      </w:r>
      <w:proofErr w:type="spellStart"/>
      <w:r w:rsidRPr="00CD08F1">
        <w:rPr>
          <w:lang w:val="fr-FR"/>
        </w:rPr>
        <w:t>Bréxit</w:t>
      </w:r>
      <w:proofErr w:type="spellEnd"/>
      <w:r w:rsidRPr="00CD08F1">
        <w:rPr>
          <w:lang w:val="fr-FR"/>
        </w:rPr>
        <w:t xml:space="preserve"> et autres « sorties », sont, en fin de compte, l’expression d’un repliement sur sa propre collectivité, ressentie comme protectrice face aux tensions centripètes de la mondialisation. Comme base théorique de cette attitude, aux visions cosmopolites a été opposée la théorie du choc des civilisations de Samuel P. </w:t>
      </w:r>
      <w:proofErr w:type="spellStart"/>
      <w:r w:rsidRPr="00CD08F1">
        <w:rPr>
          <w:lang w:val="fr-FR"/>
        </w:rPr>
        <w:t>Huntigton</w:t>
      </w:r>
      <w:proofErr w:type="spellEnd"/>
      <w:r w:rsidRPr="00CD08F1">
        <w:rPr>
          <w:lang w:val="fr-FR"/>
        </w:rPr>
        <w:t xml:space="preserve">, qui pose que la principale source de conflits dans le monde contemporain puisera dans les différences religieuses et culturelles. Les conflits du Moi avec l’Autre (de nous avec les autres), la confrontation entre les auto-images et les hétéro-images, sont les manifestations d’une insécurité identitaire des collectivités se sentant soumises au siège. </w:t>
      </w:r>
    </w:p>
    <w:p w14:paraId="1D184A14" w14:textId="77777777" w:rsidR="00CD08F1" w:rsidRDefault="001364D5" w:rsidP="00CD08F1">
      <w:pPr>
        <w:ind w:firstLine="709"/>
        <w:jc w:val="both"/>
        <w:rPr>
          <w:lang w:val="fr-FR"/>
        </w:rPr>
      </w:pPr>
      <w:r w:rsidRPr="00CD08F1">
        <w:rPr>
          <w:lang w:val="fr-FR"/>
        </w:rPr>
        <w:t>Dans cette quête d’une nouvelle définition et</w:t>
      </w:r>
      <w:r w:rsidR="00A425B2" w:rsidRPr="00CD08F1">
        <w:rPr>
          <w:lang w:val="fr-FR"/>
        </w:rPr>
        <w:t xml:space="preserve"> d’une nouvelle</w:t>
      </w:r>
      <w:r w:rsidRPr="00CD08F1">
        <w:rPr>
          <w:lang w:val="fr-FR"/>
        </w:rPr>
        <w:t xml:space="preserve"> pratique de l’identité </w:t>
      </w:r>
      <w:r w:rsidR="00FE10CD" w:rsidRPr="00CD08F1">
        <w:rPr>
          <w:lang w:val="fr-FR"/>
        </w:rPr>
        <w:t>collective</w:t>
      </w:r>
      <w:r w:rsidRPr="00CD08F1">
        <w:rPr>
          <w:lang w:val="fr-FR"/>
        </w:rPr>
        <w:t xml:space="preserve">, un rôle dont on ne saurait exagérer l’importance jouent les projections imaginaires. Autant les réalités pragmatiques (comme l’immigration et l’émigration) que les théories et idéologies politiques et juridiques (comme les mécanismes de gouvernance transnationale) ne peuvent (plus) ignorer la composante émotionnelle et imaginative du comportement des individus et des </w:t>
      </w:r>
      <w:r w:rsidR="00FE10CD" w:rsidRPr="00CD08F1">
        <w:rPr>
          <w:lang w:val="fr-FR"/>
        </w:rPr>
        <w:t>groupes</w:t>
      </w:r>
      <w:r w:rsidRPr="00CD08F1">
        <w:rPr>
          <w:lang w:val="fr-FR"/>
        </w:rPr>
        <w:t xml:space="preserve">, les mythes collectifs et les imaginaires sociaux. </w:t>
      </w:r>
    </w:p>
    <w:p w14:paraId="7CD73367" w14:textId="77777777" w:rsidR="00CD08F1" w:rsidRDefault="00CD08F1" w:rsidP="00CD08F1">
      <w:pPr>
        <w:jc w:val="both"/>
        <w:rPr>
          <w:lang w:val="fr-FR"/>
        </w:rPr>
      </w:pPr>
      <w:r w:rsidRPr="00CD08F1">
        <w:rPr>
          <w:lang w:val="fr-FR"/>
        </w:rPr>
        <w:t>Les imaginaires de l’identité doivent de fait être mis</w:t>
      </w:r>
      <w:r>
        <w:rPr>
          <w:lang w:val="fr-FR"/>
        </w:rPr>
        <w:t>es</w:t>
      </w:r>
      <w:r w:rsidRPr="00CD08F1">
        <w:rPr>
          <w:lang w:val="fr-FR"/>
        </w:rPr>
        <w:t xml:space="preserve"> </w:t>
      </w:r>
      <w:r>
        <w:rPr>
          <w:lang w:val="fr-FR"/>
        </w:rPr>
        <w:t xml:space="preserve">dans un contexte historique de </w:t>
      </w:r>
      <w:r w:rsidRPr="00CD08F1">
        <w:rPr>
          <w:lang w:val="fr-FR"/>
        </w:rPr>
        <w:t>survalorisation et de dévalorisation des identités individuelles et co</w:t>
      </w:r>
      <w:r>
        <w:rPr>
          <w:lang w:val="fr-FR"/>
        </w:rPr>
        <w:t>llectives. Mais</w:t>
      </w:r>
      <w:r w:rsidRPr="00CD08F1">
        <w:rPr>
          <w:lang w:val="fr-FR"/>
        </w:rPr>
        <w:t xml:space="preserve"> focaliser sur les identités socio-culturelles ne risque-t-il pas de nous priver de l’étude des mécanismes im</w:t>
      </w:r>
      <w:r>
        <w:rPr>
          <w:lang w:val="fr-FR"/>
        </w:rPr>
        <w:t>a</w:t>
      </w:r>
      <w:r w:rsidRPr="00CD08F1">
        <w:rPr>
          <w:lang w:val="fr-FR"/>
        </w:rPr>
        <w:t xml:space="preserve">ginaires qui commencent avec l’image de soi individuel ? </w:t>
      </w:r>
      <w:r>
        <w:rPr>
          <w:lang w:val="fr-FR"/>
        </w:rPr>
        <w:t>O</w:t>
      </w:r>
      <w:r w:rsidRPr="00CD08F1">
        <w:rPr>
          <w:lang w:val="fr-FR"/>
        </w:rPr>
        <w:t>n gagnerait à enrichir plus la signification de l’identité en invitant à travailler les processus de construction des identités simples ou plurielles et leurs représentations psychologiques et morales. De même que l</w:t>
      </w:r>
      <w:r>
        <w:rPr>
          <w:lang w:val="fr-FR"/>
        </w:rPr>
        <w:t xml:space="preserve">’altérité </w:t>
      </w:r>
      <w:r w:rsidRPr="00CD08F1">
        <w:rPr>
          <w:lang w:val="fr-FR"/>
        </w:rPr>
        <w:t>oblige à saisir les éléments de construction et leur double valence (pos</w:t>
      </w:r>
      <w:r>
        <w:rPr>
          <w:lang w:val="fr-FR"/>
        </w:rPr>
        <w:t>itive et négative,</w:t>
      </w:r>
      <w:r w:rsidRPr="00CD08F1">
        <w:rPr>
          <w:lang w:val="fr-FR"/>
        </w:rPr>
        <w:t xml:space="preserve"> de fusion et de rejet), de même l’identité doit faire place à l’imagination auto-poïétique dans ses deux versants : positifs et négatifs, créateurs et pathogènes. Il importe de souligner les processus d’élaboration imaginaire et leurs effets. </w:t>
      </w:r>
    </w:p>
    <w:p w14:paraId="654643FC" w14:textId="11DFB873" w:rsidR="00CD08F1" w:rsidRPr="00CD08F1" w:rsidRDefault="00CD08F1" w:rsidP="00036E03">
      <w:pPr>
        <w:ind w:firstLine="709"/>
        <w:jc w:val="both"/>
        <w:rPr>
          <w:lang w:val="fr-FR"/>
        </w:rPr>
      </w:pPr>
      <w:r w:rsidRPr="00CD08F1">
        <w:rPr>
          <w:lang w:val="fr-FR"/>
        </w:rPr>
        <w:t>La question est double, existe-t-il quelque chose (pour un individu ou un groupe) qui a une unité- identité (le moi, le nous) ou est-ce déjà une fiction ? Comment ces fictions présumées sont-elles ensuite instrumentalisées, mythifiées, en bien ou en mal ?</w:t>
      </w:r>
      <w:r>
        <w:rPr>
          <w:lang w:val="fr-FR"/>
        </w:rPr>
        <w:t xml:space="preserve"> </w:t>
      </w:r>
      <w:r w:rsidRPr="00CD08F1">
        <w:rPr>
          <w:lang w:val="fr-FR"/>
        </w:rPr>
        <w:t xml:space="preserve">On peut ouvrir dès lors les textes mythologiques, littéraires et politiques à la psychanalyse, à l’herméneutique, à la phénoménologie, à la symbolique, à la mythologie, à l’anthropologie, à la sociologie, à l’histoire. </w:t>
      </w:r>
      <w:r>
        <w:rPr>
          <w:lang w:val="fr-FR"/>
        </w:rPr>
        <w:t>Le</w:t>
      </w:r>
      <w:r w:rsidRPr="00CD08F1">
        <w:rPr>
          <w:lang w:val="fr-FR"/>
        </w:rPr>
        <w:t xml:space="preserve"> colloque </w:t>
      </w:r>
      <w:r>
        <w:rPr>
          <w:lang w:val="fr-FR"/>
        </w:rPr>
        <w:t xml:space="preserve">se propose </w:t>
      </w:r>
      <w:r w:rsidRPr="00CD08F1">
        <w:rPr>
          <w:lang w:val="fr-FR"/>
        </w:rPr>
        <w:t>d’inclure l’</w:t>
      </w:r>
      <w:proofErr w:type="spellStart"/>
      <w:r w:rsidRPr="00CD08F1">
        <w:rPr>
          <w:lang w:val="fr-FR"/>
        </w:rPr>
        <w:t>auto-fiction</w:t>
      </w:r>
      <w:proofErr w:type="spellEnd"/>
      <w:r w:rsidRPr="00CD08F1">
        <w:rPr>
          <w:lang w:val="fr-FR"/>
        </w:rPr>
        <w:t xml:space="preserve"> littéraire, les idéaux du moi en psychanalyse (Freud), le narcissisme, la distinction de </w:t>
      </w:r>
      <w:proofErr w:type="spellStart"/>
      <w:r w:rsidRPr="00CD08F1">
        <w:rPr>
          <w:lang w:val="fr-FR"/>
        </w:rPr>
        <w:t>Ricoeur</w:t>
      </w:r>
      <w:proofErr w:type="spellEnd"/>
      <w:r w:rsidRPr="00CD08F1">
        <w:rPr>
          <w:lang w:val="fr-FR"/>
        </w:rPr>
        <w:t xml:space="preserve"> entre </w:t>
      </w:r>
      <w:r w:rsidRPr="00036E03">
        <w:rPr>
          <w:i/>
          <w:lang w:val="fr-FR"/>
        </w:rPr>
        <w:t>idem</w:t>
      </w:r>
      <w:r w:rsidRPr="00CD08F1">
        <w:rPr>
          <w:lang w:val="fr-FR"/>
        </w:rPr>
        <w:t xml:space="preserve"> et </w:t>
      </w:r>
      <w:proofErr w:type="spellStart"/>
      <w:r w:rsidRPr="00036E03">
        <w:rPr>
          <w:i/>
          <w:lang w:val="fr-FR"/>
        </w:rPr>
        <w:t>ipse</w:t>
      </w:r>
      <w:proofErr w:type="spellEnd"/>
      <w:r w:rsidRPr="00CD08F1">
        <w:rPr>
          <w:lang w:val="fr-FR"/>
        </w:rPr>
        <w:t xml:space="preserve"> dans l’herméneutique du soi, les processus d’individuation (Jung) ; qu’on peut étudier dans </w:t>
      </w:r>
      <w:proofErr w:type="gramStart"/>
      <w:r w:rsidRPr="00CD08F1">
        <w:rPr>
          <w:lang w:val="fr-FR"/>
        </w:rPr>
        <w:t>les  récits</w:t>
      </w:r>
      <w:proofErr w:type="gramEnd"/>
      <w:r w:rsidRPr="00CD08F1">
        <w:rPr>
          <w:lang w:val="fr-FR"/>
        </w:rPr>
        <w:t xml:space="preserve"> de vie, les mythes d’origine, les représentations des communautés, ethnie</w:t>
      </w:r>
      <w:r w:rsidR="00036E03">
        <w:rPr>
          <w:lang w:val="fr-FR"/>
        </w:rPr>
        <w:t>s</w:t>
      </w:r>
      <w:r w:rsidRPr="00CD08F1">
        <w:rPr>
          <w:lang w:val="fr-FR"/>
        </w:rPr>
        <w:t>, races (la négritude), le roman national (</w:t>
      </w:r>
      <w:r w:rsidRPr="00036E03">
        <w:rPr>
          <w:i/>
          <w:lang w:val="fr-FR"/>
        </w:rPr>
        <w:t xml:space="preserve">story </w:t>
      </w:r>
      <w:proofErr w:type="spellStart"/>
      <w:r w:rsidRPr="00036E03">
        <w:rPr>
          <w:i/>
          <w:lang w:val="fr-FR"/>
        </w:rPr>
        <w:t>telling</w:t>
      </w:r>
      <w:proofErr w:type="spellEnd"/>
      <w:r w:rsidRPr="00CD08F1">
        <w:rPr>
          <w:lang w:val="fr-FR"/>
        </w:rPr>
        <w:t>), la mémoire nationale collective (P. Nora), etc. Avec leurs corollaires pathologiques, mais aussi leurs stéré</w:t>
      </w:r>
      <w:r w:rsidR="00036E03">
        <w:rPr>
          <w:lang w:val="fr-FR"/>
        </w:rPr>
        <w:t>otypes et archétypes</w:t>
      </w:r>
      <w:r w:rsidRPr="00CD08F1">
        <w:rPr>
          <w:lang w:val="fr-FR"/>
        </w:rPr>
        <w:t>.</w:t>
      </w:r>
      <w:r w:rsidR="00036E03">
        <w:rPr>
          <w:lang w:val="fr-FR"/>
        </w:rPr>
        <w:t xml:space="preserve"> À</w:t>
      </w:r>
      <w:r w:rsidRPr="00CD08F1">
        <w:rPr>
          <w:lang w:val="fr-FR"/>
        </w:rPr>
        <w:t xml:space="preserve"> l’inverse on devrait porter attention aux formes de négation, de déconstruction de l’identité, à l’hybridation, au métissage, au pluralisme des identités, au cosmopolitisme, à l’internationalisme.</w:t>
      </w:r>
    </w:p>
    <w:p w14:paraId="6D084EAB" w14:textId="77777777" w:rsidR="00CD08F1" w:rsidRPr="00CD08F1" w:rsidRDefault="00CD08F1" w:rsidP="001364D5">
      <w:pPr>
        <w:ind w:firstLine="709"/>
        <w:jc w:val="both"/>
        <w:rPr>
          <w:lang w:val="fr-FR"/>
        </w:rPr>
      </w:pPr>
    </w:p>
    <w:p w14:paraId="43AAF028" w14:textId="2134DB11" w:rsidR="001364D5" w:rsidRPr="00CD08F1" w:rsidRDefault="001364D5" w:rsidP="001364D5">
      <w:pPr>
        <w:ind w:firstLine="357"/>
        <w:jc w:val="both"/>
        <w:rPr>
          <w:lang w:val="fr-FR"/>
        </w:rPr>
      </w:pPr>
      <w:r w:rsidRPr="00CD08F1">
        <w:rPr>
          <w:lang w:val="fr-FR"/>
        </w:rPr>
        <w:t>Le Congrès se propose donc d’investiguer les dimensions imaginaires des identités collectives</w:t>
      </w:r>
      <w:r w:rsidR="00036E03">
        <w:rPr>
          <w:lang w:val="fr-FR"/>
        </w:rPr>
        <w:t xml:space="preserve"> et individuelles</w:t>
      </w:r>
      <w:r w:rsidRPr="00CD08F1">
        <w:rPr>
          <w:lang w:val="fr-FR"/>
        </w:rPr>
        <w:t>. Ses axes de réflexion correspondent aux principaux domaines et méthodologies de</w:t>
      </w:r>
      <w:r w:rsidR="00A425B2" w:rsidRPr="00CD08F1">
        <w:rPr>
          <w:lang w:val="fr-FR"/>
        </w:rPr>
        <w:t>s recherches sur l’imaginaire</w:t>
      </w:r>
      <w:r w:rsidRPr="00CD08F1">
        <w:rPr>
          <w:lang w:val="fr-FR"/>
        </w:rPr>
        <w:t> :</w:t>
      </w:r>
    </w:p>
    <w:p w14:paraId="0FCC0BAC" w14:textId="77777777" w:rsidR="001364D5" w:rsidRPr="00CD08F1" w:rsidRDefault="001364D5" w:rsidP="001364D5">
      <w:pPr>
        <w:ind w:firstLine="357"/>
        <w:jc w:val="both"/>
        <w:rPr>
          <w:lang w:val="fr-FR"/>
        </w:rPr>
      </w:pPr>
    </w:p>
    <w:p w14:paraId="21E8707F" w14:textId="77777777" w:rsidR="001364D5" w:rsidRPr="00CD08F1" w:rsidRDefault="00FE10CD" w:rsidP="001364D5">
      <w:pPr>
        <w:numPr>
          <w:ilvl w:val="0"/>
          <w:numId w:val="1"/>
        </w:numPr>
        <w:spacing w:line="276" w:lineRule="auto"/>
        <w:ind w:left="714" w:hanging="357"/>
        <w:jc w:val="both"/>
        <w:rPr>
          <w:lang w:val="fr-FR"/>
        </w:rPr>
      </w:pPr>
      <w:r w:rsidRPr="00CD08F1">
        <w:rPr>
          <w:lang w:val="fr-FR"/>
        </w:rPr>
        <w:t>Identité et imaginaire</w:t>
      </w:r>
      <w:r w:rsidR="001364D5" w:rsidRPr="00CD08F1">
        <w:rPr>
          <w:lang w:val="fr-FR"/>
        </w:rPr>
        <w:t xml:space="preserve"> (théories, concepts et méthodes)</w:t>
      </w:r>
    </w:p>
    <w:p w14:paraId="6D3075A7" w14:textId="77777777" w:rsidR="00A425B2" w:rsidRPr="00CD08F1" w:rsidRDefault="00A425B2" w:rsidP="00A425B2">
      <w:pPr>
        <w:numPr>
          <w:ilvl w:val="0"/>
          <w:numId w:val="1"/>
        </w:numPr>
        <w:spacing w:line="276" w:lineRule="auto"/>
        <w:ind w:left="714" w:hanging="357"/>
        <w:jc w:val="both"/>
        <w:rPr>
          <w:lang w:val="fr-FR"/>
        </w:rPr>
      </w:pPr>
      <w:proofErr w:type="spellStart"/>
      <w:r w:rsidRPr="00CD08F1">
        <w:rPr>
          <w:lang w:val="fr-FR"/>
        </w:rPr>
        <w:t>Imagologies</w:t>
      </w:r>
      <w:proofErr w:type="spellEnd"/>
      <w:r w:rsidRPr="00CD08F1">
        <w:rPr>
          <w:lang w:val="fr-FR"/>
        </w:rPr>
        <w:t> : auto-images et hétéro-images</w:t>
      </w:r>
    </w:p>
    <w:p w14:paraId="771E6660" w14:textId="5A3D625E" w:rsidR="001364D5" w:rsidRPr="00CD08F1" w:rsidRDefault="001364D5" w:rsidP="001364D5">
      <w:pPr>
        <w:numPr>
          <w:ilvl w:val="0"/>
          <w:numId w:val="1"/>
        </w:numPr>
        <w:spacing w:line="276" w:lineRule="auto"/>
        <w:ind w:left="714" w:hanging="357"/>
        <w:jc w:val="both"/>
        <w:rPr>
          <w:lang w:val="fr-FR"/>
        </w:rPr>
      </w:pPr>
      <w:r w:rsidRPr="00CD08F1">
        <w:rPr>
          <w:lang w:val="fr-FR"/>
        </w:rPr>
        <w:t xml:space="preserve">Imaginaires historiques </w:t>
      </w:r>
      <w:r w:rsidR="00036E03">
        <w:rPr>
          <w:lang w:val="fr-FR"/>
        </w:rPr>
        <w:t>(</w:t>
      </w:r>
      <w:r w:rsidR="00036E03" w:rsidRPr="00036E03">
        <w:rPr>
          <w:lang w:val="fr-FR"/>
        </w:rPr>
        <w:t>récit</w:t>
      </w:r>
      <w:r w:rsidR="00036E03">
        <w:rPr>
          <w:lang w:val="fr-FR"/>
        </w:rPr>
        <w:t>s</w:t>
      </w:r>
      <w:r w:rsidR="00036E03" w:rsidRPr="00036E03">
        <w:rPr>
          <w:lang w:val="fr-FR"/>
        </w:rPr>
        <w:t xml:space="preserve"> historique</w:t>
      </w:r>
      <w:r w:rsidR="00036E03">
        <w:rPr>
          <w:lang w:val="fr-FR"/>
        </w:rPr>
        <w:t>, lieux de la mémoire etc.)</w:t>
      </w:r>
    </w:p>
    <w:p w14:paraId="644A617E" w14:textId="77777777" w:rsidR="001364D5" w:rsidRPr="00CD08F1" w:rsidRDefault="001364D5" w:rsidP="001364D5">
      <w:pPr>
        <w:numPr>
          <w:ilvl w:val="0"/>
          <w:numId w:val="1"/>
        </w:numPr>
        <w:spacing w:line="276" w:lineRule="auto"/>
        <w:ind w:left="714" w:hanging="357"/>
        <w:jc w:val="both"/>
        <w:rPr>
          <w:lang w:val="fr-FR"/>
        </w:rPr>
      </w:pPr>
      <w:r w:rsidRPr="00CD08F1">
        <w:rPr>
          <w:lang w:val="fr-FR"/>
        </w:rPr>
        <w:t>Imaginaires géographiques</w:t>
      </w:r>
    </w:p>
    <w:p w14:paraId="148AF8EA" w14:textId="309C63BA" w:rsidR="001364D5" w:rsidRPr="00CD08F1" w:rsidRDefault="001364D5" w:rsidP="001364D5">
      <w:pPr>
        <w:numPr>
          <w:ilvl w:val="0"/>
          <w:numId w:val="1"/>
        </w:numPr>
        <w:spacing w:line="276" w:lineRule="auto"/>
        <w:ind w:left="714" w:hanging="357"/>
        <w:jc w:val="both"/>
        <w:rPr>
          <w:lang w:val="fr-FR"/>
        </w:rPr>
      </w:pPr>
      <w:r w:rsidRPr="00CD08F1">
        <w:rPr>
          <w:lang w:val="fr-FR"/>
        </w:rPr>
        <w:t>Imaginaires sociaux et politiques</w:t>
      </w:r>
      <w:r w:rsidR="00036E03">
        <w:rPr>
          <w:lang w:val="fr-FR"/>
        </w:rPr>
        <w:t xml:space="preserve"> (</w:t>
      </w:r>
      <w:r w:rsidR="00036E03" w:rsidRPr="00036E03">
        <w:rPr>
          <w:lang w:val="fr-FR"/>
        </w:rPr>
        <w:t>politiques nationalistes, etc</w:t>
      </w:r>
      <w:r w:rsidR="00036E03">
        <w:rPr>
          <w:lang w:val="fr-FR"/>
        </w:rPr>
        <w:t>.)</w:t>
      </w:r>
    </w:p>
    <w:p w14:paraId="327BF031" w14:textId="0A4D085A" w:rsidR="001364D5" w:rsidRPr="00CD08F1" w:rsidRDefault="001364D5" w:rsidP="00036E03">
      <w:pPr>
        <w:numPr>
          <w:ilvl w:val="0"/>
          <w:numId w:val="1"/>
        </w:numPr>
        <w:spacing w:line="276" w:lineRule="auto"/>
        <w:ind w:left="714" w:hanging="357"/>
        <w:jc w:val="both"/>
        <w:rPr>
          <w:lang w:val="fr-FR"/>
        </w:rPr>
      </w:pPr>
      <w:r w:rsidRPr="00CD08F1">
        <w:rPr>
          <w:lang w:val="fr-FR"/>
        </w:rPr>
        <w:t>Imaginaires religieux</w:t>
      </w:r>
      <w:r w:rsidR="00036E03" w:rsidRPr="00036E03">
        <w:rPr>
          <w:lang w:val="fr-FR"/>
        </w:rPr>
        <w:t xml:space="preserve"> </w:t>
      </w:r>
      <w:r w:rsidR="00036E03">
        <w:rPr>
          <w:lang w:val="fr-FR"/>
        </w:rPr>
        <w:t>(</w:t>
      </w:r>
      <w:r w:rsidR="00036E03">
        <w:rPr>
          <w:lang w:val="fr-FR"/>
        </w:rPr>
        <w:t>christianisme, Islam,</w:t>
      </w:r>
      <w:r w:rsidR="00036E03" w:rsidRPr="00036E03">
        <w:rPr>
          <w:lang w:val="fr-FR"/>
        </w:rPr>
        <w:t xml:space="preserve"> mythes non européens, </w:t>
      </w:r>
      <w:proofErr w:type="spellStart"/>
      <w:r w:rsidR="00036E03" w:rsidRPr="00036E03">
        <w:rPr>
          <w:lang w:val="fr-FR"/>
        </w:rPr>
        <w:t>boudhisme</w:t>
      </w:r>
      <w:proofErr w:type="spellEnd"/>
      <w:r w:rsidR="00036E03" w:rsidRPr="00036E03">
        <w:rPr>
          <w:lang w:val="fr-FR"/>
        </w:rPr>
        <w:t xml:space="preserve">, </w:t>
      </w:r>
      <w:proofErr w:type="spellStart"/>
      <w:r w:rsidR="00036E03" w:rsidRPr="00036E03">
        <w:rPr>
          <w:lang w:val="fr-FR"/>
        </w:rPr>
        <w:t>taoisme</w:t>
      </w:r>
      <w:proofErr w:type="spellEnd"/>
      <w:r w:rsidR="00036E03" w:rsidRPr="00036E03">
        <w:rPr>
          <w:lang w:val="fr-FR"/>
        </w:rPr>
        <w:t>,</w:t>
      </w:r>
      <w:r w:rsidR="00036E03">
        <w:rPr>
          <w:lang w:val="fr-FR"/>
        </w:rPr>
        <w:t xml:space="preserve"> etc.</w:t>
      </w:r>
      <w:r w:rsidR="00036E03">
        <w:rPr>
          <w:lang w:val="fr-FR"/>
        </w:rPr>
        <w:t>)</w:t>
      </w:r>
    </w:p>
    <w:p w14:paraId="57BA50B4" w14:textId="77777777" w:rsidR="001364D5" w:rsidRPr="00CD08F1" w:rsidRDefault="001364D5" w:rsidP="001364D5">
      <w:pPr>
        <w:numPr>
          <w:ilvl w:val="0"/>
          <w:numId w:val="1"/>
        </w:numPr>
        <w:spacing w:line="276" w:lineRule="auto"/>
        <w:ind w:left="714" w:hanging="357"/>
        <w:jc w:val="both"/>
        <w:rPr>
          <w:lang w:val="fr-FR"/>
        </w:rPr>
      </w:pPr>
      <w:r w:rsidRPr="00CD08F1">
        <w:rPr>
          <w:lang w:val="fr-FR"/>
        </w:rPr>
        <w:t>Imaginaires littéraires, artistiques, cinématographiques, new media etc.</w:t>
      </w:r>
    </w:p>
    <w:p w14:paraId="73CAB32F" w14:textId="77777777" w:rsidR="00036E03" w:rsidRDefault="001364D5" w:rsidP="00036E03">
      <w:pPr>
        <w:numPr>
          <w:ilvl w:val="0"/>
          <w:numId w:val="1"/>
        </w:numPr>
        <w:spacing w:line="276" w:lineRule="auto"/>
        <w:ind w:left="714" w:hanging="357"/>
        <w:jc w:val="both"/>
        <w:rPr>
          <w:lang w:val="fr-FR"/>
        </w:rPr>
      </w:pPr>
      <w:r w:rsidRPr="00CD08F1">
        <w:rPr>
          <w:lang w:val="fr-FR"/>
        </w:rPr>
        <w:t>Imaginaires du quotidien</w:t>
      </w:r>
    </w:p>
    <w:p w14:paraId="42D9D23B" w14:textId="75FC25B7" w:rsidR="00036E03" w:rsidRPr="00036E03" w:rsidRDefault="00036E03" w:rsidP="00036E03">
      <w:pPr>
        <w:numPr>
          <w:ilvl w:val="0"/>
          <w:numId w:val="1"/>
        </w:numPr>
        <w:spacing w:line="276" w:lineRule="auto"/>
        <w:ind w:left="714" w:hanging="357"/>
        <w:jc w:val="both"/>
        <w:rPr>
          <w:lang w:val="fr-FR"/>
        </w:rPr>
      </w:pPr>
      <w:r w:rsidRPr="00036E03">
        <w:rPr>
          <w:lang w:val="fr-FR"/>
        </w:rPr>
        <w:t>P</w:t>
      </w:r>
      <w:r w:rsidRPr="00036E03">
        <w:rPr>
          <w:lang w:val="fr-FR"/>
        </w:rPr>
        <w:t xml:space="preserve">sychologie biographique, </w:t>
      </w:r>
      <w:r w:rsidRPr="00036E03">
        <w:rPr>
          <w:lang w:val="fr-FR"/>
        </w:rPr>
        <w:t>autobiographie</w:t>
      </w:r>
    </w:p>
    <w:p w14:paraId="53F25AA5" w14:textId="3825D093" w:rsidR="00036E03" w:rsidRPr="00036E03" w:rsidRDefault="00036E03" w:rsidP="00036E03">
      <w:pPr>
        <w:pStyle w:val="ListParagraph"/>
        <w:numPr>
          <w:ilvl w:val="0"/>
          <w:numId w:val="1"/>
        </w:numPr>
        <w:spacing w:after="100" w:afterAutospacing="1"/>
        <w:jc w:val="both"/>
        <w:rPr>
          <w:lang w:val="fr-FR"/>
        </w:rPr>
      </w:pPr>
      <w:proofErr w:type="spellStart"/>
      <w:r>
        <w:rPr>
          <w:lang w:val="fr-FR"/>
        </w:rPr>
        <w:t>Post</w:t>
      </w:r>
      <w:r w:rsidRPr="00036E03">
        <w:rPr>
          <w:lang w:val="fr-FR"/>
        </w:rPr>
        <w:t>colonialisme</w:t>
      </w:r>
      <w:proofErr w:type="spellEnd"/>
      <w:r>
        <w:rPr>
          <w:lang w:val="fr-FR"/>
        </w:rPr>
        <w:t xml:space="preserve"> et études culturelles</w:t>
      </w:r>
    </w:p>
    <w:p w14:paraId="0473CF5B" w14:textId="0F6E8700" w:rsidR="001364D5" w:rsidRPr="00CD08F1" w:rsidRDefault="001364D5" w:rsidP="001364D5">
      <w:pPr>
        <w:spacing w:line="276" w:lineRule="auto"/>
        <w:ind w:left="714"/>
        <w:jc w:val="both"/>
        <w:rPr>
          <w:lang w:val="fr-FR"/>
        </w:rPr>
      </w:pPr>
    </w:p>
    <w:p w14:paraId="69E675FA" w14:textId="77777777" w:rsidR="001364D5" w:rsidRPr="00CD08F1" w:rsidRDefault="001364D5" w:rsidP="001364D5">
      <w:pPr>
        <w:spacing w:line="276" w:lineRule="auto"/>
        <w:ind w:firstLine="357"/>
        <w:jc w:val="both"/>
        <w:rPr>
          <w:lang w:val="fr-FR"/>
        </w:rPr>
      </w:pPr>
      <w:r w:rsidRPr="00CD08F1">
        <w:rPr>
          <w:lang w:val="fr-FR"/>
        </w:rPr>
        <w:t xml:space="preserve">Le colloque est intégré dans un projet de recherches dirigé par </w:t>
      </w:r>
      <w:proofErr w:type="spellStart"/>
      <w:r w:rsidRPr="00CD08F1">
        <w:rPr>
          <w:lang w:val="fr-FR"/>
        </w:rPr>
        <w:t>Phantasma</w:t>
      </w:r>
      <w:proofErr w:type="spellEnd"/>
      <w:r w:rsidRPr="00CD08F1">
        <w:rPr>
          <w:lang w:val="fr-FR"/>
        </w:rPr>
        <w:t xml:space="preserve">, le Centre de recherches sur l’imaginaire de la Faculté des Lettres de l’Université </w:t>
      </w:r>
      <w:proofErr w:type="spellStart"/>
      <w:r w:rsidRPr="00CD08F1">
        <w:rPr>
          <w:lang w:val="fr-FR"/>
        </w:rPr>
        <w:t>Babes</w:t>
      </w:r>
      <w:proofErr w:type="spellEnd"/>
      <w:r w:rsidRPr="00CD08F1">
        <w:rPr>
          <w:lang w:val="fr-FR"/>
        </w:rPr>
        <w:t xml:space="preserve">-Bolyai de Cluj-Napoca, Roumanie. Le projet a pour titre </w:t>
      </w:r>
      <w:r w:rsidRPr="00CD08F1">
        <w:rPr>
          <w:lang w:val="fr-FR" w:bidi="he-IL"/>
        </w:rPr>
        <w:t xml:space="preserve">“The </w:t>
      </w:r>
      <w:proofErr w:type="spellStart"/>
      <w:r w:rsidRPr="00CD08F1">
        <w:rPr>
          <w:lang w:val="fr-FR" w:bidi="he-IL"/>
        </w:rPr>
        <w:t>Encyclopedia</w:t>
      </w:r>
      <w:proofErr w:type="spellEnd"/>
      <w:r w:rsidRPr="00CD08F1">
        <w:rPr>
          <w:lang w:val="fr-FR" w:bidi="he-IL"/>
        </w:rPr>
        <w:t xml:space="preserve"> of </w:t>
      </w:r>
      <w:proofErr w:type="spellStart"/>
      <w:r w:rsidRPr="00CD08F1">
        <w:rPr>
          <w:lang w:val="fr-FR" w:bidi="he-IL"/>
        </w:rPr>
        <w:t>Romanian</w:t>
      </w:r>
      <w:proofErr w:type="spellEnd"/>
      <w:r w:rsidRPr="00CD08F1">
        <w:rPr>
          <w:lang w:val="fr-FR" w:bidi="he-IL"/>
        </w:rPr>
        <w:t xml:space="preserve"> </w:t>
      </w:r>
      <w:proofErr w:type="spellStart"/>
      <w:r w:rsidRPr="00CD08F1">
        <w:rPr>
          <w:lang w:val="fr-FR" w:bidi="he-IL"/>
        </w:rPr>
        <w:t>Imaginaries</w:t>
      </w:r>
      <w:proofErr w:type="spellEnd"/>
      <w:r w:rsidRPr="00CD08F1">
        <w:rPr>
          <w:lang w:val="fr-FR" w:bidi="he-IL"/>
        </w:rPr>
        <w:t xml:space="preserve">. </w:t>
      </w:r>
      <w:proofErr w:type="spellStart"/>
      <w:r w:rsidRPr="00CD08F1">
        <w:rPr>
          <w:lang w:val="fr-FR" w:bidi="he-IL"/>
        </w:rPr>
        <w:t>Historical</w:t>
      </w:r>
      <w:proofErr w:type="spellEnd"/>
      <w:r w:rsidRPr="00CD08F1">
        <w:rPr>
          <w:lang w:val="fr-FR" w:bidi="he-IL"/>
        </w:rPr>
        <w:t xml:space="preserve"> </w:t>
      </w:r>
      <w:proofErr w:type="spellStart"/>
      <w:r w:rsidRPr="00CD08F1">
        <w:rPr>
          <w:lang w:val="fr-FR" w:bidi="he-IL"/>
        </w:rPr>
        <w:t>Patrimony</w:t>
      </w:r>
      <w:proofErr w:type="spellEnd"/>
      <w:r w:rsidRPr="00CD08F1">
        <w:rPr>
          <w:lang w:val="fr-FR" w:bidi="he-IL"/>
        </w:rPr>
        <w:t xml:space="preserve"> and Cultural-</w:t>
      </w:r>
      <w:proofErr w:type="spellStart"/>
      <w:r w:rsidRPr="00CD08F1">
        <w:rPr>
          <w:lang w:val="fr-FR" w:bidi="he-IL"/>
        </w:rPr>
        <w:t>Linguistic</w:t>
      </w:r>
      <w:proofErr w:type="spellEnd"/>
      <w:r w:rsidRPr="00CD08F1">
        <w:rPr>
          <w:lang w:val="fr-FR" w:bidi="he-IL"/>
        </w:rPr>
        <w:t xml:space="preserve"> </w:t>
      </w:r>
      <w:proofErr w:type="spellStart"/>
      <w:r w:rsidRPr="00CD08F1">
        <w:rPr>
          <w:lang w:val="fr-FR" w:bidi="he-IL"/>
        </w:rPr>
        <w:t>Identities</w:t>
      </w:r>
      <w:proofErr w:type="spellEnd"/>
      <w:r w:rsidRPr="00CD08F1">
        <w:rPr>
          <w:lang w:val="fr-FR" w:bidi="he-IL"/>
        </w:rPr>
        <w:t xml:space="preserve">” (ROMIMAG) et </w:t>
      </w:r>
      <w:r w:rsidR="00FE10CD" w:rsidRPr="00CD08F1">
        <w:rPr>
          <w:lang w:val="fr-FR" w:bidi="he-IL"/>
        </w:rPr>
        <w:t xml:space="preserve">a </w:t>
      </w:r>
      <w:r w:rsidRPr="00CD08F1">
        <w:rPr>
          <w:lang w:val="fr-FR" w:bidi="he-IL"/>
        </w:rPr>
        <w:t xml:space="preserve">pour objectif principal la rédaction d’une encyclopédie en cinq volumes portant sur les dimensions les plus importantes des représentations collectives roumaines : Imaginaire littéraire, Imaginaire linguistique, Imaginaire historique, Imaginaire religieux et Imaginaire des Arts et Media. Les équipes de travail comprennent plus de cent chercheurs des Universités de Cluj et de Bucarest et de l’Académie Roumaine. Le projet est financé par le Ministère de l’Éducation et de la Recherche de Roumaine, dans le cadre du programme Patrimoine et identités culturelles, </w:t>
      </w:r>
      <w:r w:rsidRPr="00CD08F1">
        <w:rPr>
          <w:lang w:val="fr-FR"/>
        </w:rPr>
        <w:t>Code PN-III-P1-1.2-PCCDI-2017-0326, Contrat no. 49PCCDI/2018.</w:t>
      </w:r>
    </w:p>
    <w:p w14:paraId="4948E032" w14:textId="77777777" w:rsidR="001364D5" w:rsidRPr="00CD08F1" w:rsidRDefault="001364D5" w:rsidP="001364D5">
      <w:pPr>
        <w:spacing w:line="276" w:lineRule="auto"/>
        <w:ind w:firstLine="357"/>
        <w:jc w:val="both"/>
        <w:rPr>
          <w:lang w:val="fr-FR"/>
        </w:rPr>
      </w:pPr>
    </w:p>
    <w:p w14:paraId="0BCDB8FB" w14:textId="77777777" w:rsidR="00A425B2" w:rsidRPr="00CD08F1" w:rsidRDefault="001364D5" w:rsidP="001364D5">
      <w:pPr>
        <w:spacing w:line="276" w:lineRule="auto"/>
        <w:ind w:firstLine="357"/>
        <w:jc w:val="both"/>
        <w:rPr>
          <w:lang w:val="fr-FR"/>
        </w:rPr>
      </w:pPr>
      <w:r w:rsidRPr="00CD08F1">
        <w:rPr>
          <w:lang w:val="fr-FR"/>
        </w:rPr>
        <w:t>Ce financement nous permettra</w:t>
      </w:r>
      <w:r w:rsidR="00A425B2" w:rsidRPr="00CD08F1">
        <w:rPr>
          <w:lang w:val="fr-FR"/>
        </w:rPr>
        <w:t xml:space="preserve"> de prendre en charge une partie des coûts de la participation aux congrès. Seulement pour le moment nous ne sommes pas encore assurées du montant du budget de l’an prochain, 2020. </w:t>
      </w:r>
    </w:p>
    <w:p w14:paraId="6E3E2E5A" w14:textId="77777777" w:rsidR="00A425B2" w:rsidRPr="00CD08F1" w:rsidRDefault="00A425B2" w:rsidP="001364D5">
      <w:pPr>
        <w:spacing w:line="276" w:lineRule="auto"/>
        <w:ind w:firstLine="357"/>
        <w:jc w:val="both"/>
        <w:rPr>
          <w:lang w:val="fr-FR"/>
        </w:rPr>
      </w:pPr>
      <w:r w:rsidRPr="00CD08F1">
        <w:rPr>
          <w:lang w:val="fr-FR"/>
        </w:rPr>
        <w:t>En première instance, dans une hypothèse minimale, nous pourrons assurer :</w:t>
      </w:r>
    </w:p>
    <w:p w14:paraId="6285233C" w14:textId="77777777" w:rsidR="00A425B2" w:rsidRPr="00CD08F1" w:rsidRDefault="00A425B2" w:rsidP="001364D5">
      <w:pPr>
        <w:spacing w:line="276" w:lineRule="auto"/>
        <w:ind w:firstLine="357"/>
        <w:jc w:val="both"/>
        <w:rPr>
          <w:lang w:val="fr-FR"/>
        </w:rPr>
      </w:pPr>
    </w:p>
    <w:p w14:paraId="28A5AE68" w14:textId="77777777" w:rsidR="001364D5" w:rsidRPr="00CD08F1" w:rsidRDefault="001364D5" w:rsidP="001364D5">
      <w:pPr>
        <w:numPr>
          <w:ilvl w:val="0"/>
          <w:numId w:val="1"/>
        </w:numPr>
        <w:spacing w:line="276" w:lineRule="auto"/>
        <w:ind w:left="714" w:hanging="357"/>
        <w:jc w:val="both"/>
        <w:rPr>
          <w:lang w:val="fr-FR"/>
        </w:rPr>
      </w:pPr>
      <w:r w:rsidRPr="00CD08F1">
        <w:rPr>
          <w:lang w:val="fr-FR"/>
        </w:rPr>
        <w:t>La gratuité de la participation (pas de taxe d’inscription)</w:t>
      </w:r>
    </w:p>
    <w:p w14:paraId="77209E0D" w14:textId="77777777" w:rsidR="001364D5" w:rsidRPr="00CD08F1" w:rsidRDefault="001364D5" w:rsidP="001364D5">
      <w:pPr>
        <w:numPr>
          <w:ilvl w:val="0"/>
          <w:numId w:val="1"/>
        </w:numPr>
        <w:spacing w:line="276" w:lineRule="auto"/>
        <w:ind w:left="714" w:hanging="357"/>
        <w:jc w:val="both"/>
        <w:rPr>
          <w:lang w:val="fr-FR"/>
        </w:rPr>
      </w:pPr>
      <w:r w:rsidRPr="00CD08F1">
        <w:rPr>
          <w:lang w:val="fr-FR"/>
        </w:rPr>
        <w:t xml:space="preserve">L’hébergement gratuit pour un nombre de 25 </w:t>
      </w:r>
      <w:r w:rsidR="00A425B2" w:rsidRPr="00CD08F1">
        <w:rPr>
          <w:lang w:val="fr-FR"/>
        </w:rPr>
        <w:t>participants (un représentant par</w:t>
      </w:r>
      <w:r w:rsidRPr="00CD08F1">
        <w:rPr>
          <w:lang w:val="fr-FR"/>
        </w:rPr>
        <w:t xml:space="preserve"> chaque centre membre du CRI2i)</w:t>
      </w:r>
    </w:p>
    <w:p w14:paraId="395C437F" w14:textId="77777777" w:rsidR="00A425B2" w:rsidRPr="00CD08F1" w:rsidRDefault="00A425B2" w:rsidP="00A425B2">
      <w:pPr>
        <w:numPr>
          <w:ilvl w:val="0"/>
          <w:numId w:val="1"/>
        </w:numPr>
        <w:spacing w:line="276" w:lineRule="auto"/>
        <w:ind w:left="714" w:hanging="357"/>
        <w:jc w:val="both"/>
        <w:rPr>
          <w:lang w:val="fr-FR"/>
        </w:rPr>
      </w:pPr>
      <w:r w:rsidRPr="00CD08F1">
        <w:rPr>
          <w:lang w:val="fr-FR"/>
        </w:rPr>
        <w:t>L’hébergement à un prix modique (environ 25 euros la nuit) pour encore environ 25 participants</w:t>
      </w:r>
    </w:p>
    <w:p w14:paraId="239632D5" w14:textId="1B9FFE7C" w:rsidR="00A425B2" w:rsidRPr="00CD08F1" w:rsidRDefault="00A425B2" w:rsidP="00A425B2">
      <w:pPr>
        <w:numPr>
          <w:ilvl w:val="0"/>
          <w:numId w:val="1"/>
        </w:numPr>
        <w:spacing w:line="276" w:lineRule="auto"/>
        <w:ind w:left="714" w:hanging="357"/>
        <w:jc w:val="both"/>
        <w:rPr>
          <w:lang w:val="fr-FR"/>
        </w:rPr>
      </w:pPr>
      <w:r w:rsidRPr="00CD08F1">
        <w:rPr>
          <w:lang w:val="fr-FR"/>
        </w:rPr>
        <w:t>Une partie des repas</w:t>
      </w:r>
    </w:p>
    <w:p w14:paraId="5428EB19" w14:textId="77777777" w:rsidR="00A425B2" w:rsidRPr="00CD08F1" w:rsidRDefault="00A425B2" w:rsidP="00A425B2">
      <w:pPr>
        <w:spacing w:line="276" w:lineRule="auto"/>
        <w:jc w:val="both"/>
        <w:rPr>
          <w:lang w:val="fr-FR"/>
        </w:rPr>
      </w:pPr>
    </w:p>
    <w:p w14:paraId="40CFF021" w14:textId="77777777" w:rsidR="00A425B2" w:rsidRPr="00CD08F1" w:rsidRDefault="00A425B2" w:rsidP="00A425B2">
      <w:pPr>
        <w:spacing w:line="276" w:lineRule="auto"/>
        <w:ind w:firstLine="357"/>
        <w:jc w:val="both"/>
        <w:rPr>
          <w:lang w:val="fr-FR"/>
        </w:rPr>
      </w:pPr>
      <w:r w:rsidRPr="00CD08F1">
        <w:rPr>
          <w:lang w:val="fr-FR"/>
        </w:rPr>
        <w:t>Si le budget sera confirmé à son montant prévu, nous pourrons assurer aussi :</w:t>
      </w:r>
    </w:p>
    <w:p w14:paraId="043BF7DC" w14:textId="77777777" w:rsidR="00A425B2" w:rsidRPr="00CD08F1" w:rsidRDefault="00A425B2" w:rsidP="00A425B2">
      <w:pPr>
        <w:pStyle w:val="ListParagraph"/>
        <w:numPr>
          <w:ilvl w:val="0"/>
          <w:numId w:val="1"/>
        </w:numPr>
        <w:spacing w:line="276" w:lineRule="auto"/>
        <w:jc w:val="both"/>
        <w:rPr>
          <w:lang w:val="fr-FR"/>
        </w:rPr>
      </w:pPr>
      <w:r w:rsidRPr="00CD08F1">
        <w:rPr>
          <w:lang w:val="fr-FR"/>
        </w:rPr>
        <w:t>Le remboursement du voyage, jusqu’au plafond de 400 euros par personne, pour 25 participants (un représentant par chaque centre membre du CRI2i)</w:t>
      </w:r>
    </w:p>
    <w:p w14:paraId="0BA06C8C" w14:textId="77777777" w:rsidR="001364D5" w:rsidRPr="00CD08F1" w:rsidRDefault="001364D5" w:rsidP="00A425B2">
      <w:pPr>
        <w:spacing w:line="276" w:lineRule="auto"/>
        <w:jc w:val="both"/>
        <w:rPr>
          <w:lang w:val="fr-FR"/>
        </w:rPr>
      </w:pPr>
    </w:p>
    <w:p w14:paraId="2470DE20" w14:textId="77777777" w:rsidR="001364D5" w:rsidRPr="00CD08F1" w:rsidRDefault="001364D5" w:rsidP="001364D5">
      <w:pPr>
        <w:spacing w:line="276" w:lineRule="auto"/>
        <w:ind w:firstLine="357"/>
        <w:jc w:val="both"/>
        <w:rPr>
          <w:lang w:val="fr-FR"/>
        </w:rPr>
      </w:pPr>
    </w:p>
    <w:p w14:paraId="19062BFF" w14:textId="77777777" w:rsidR="001364D5" w:rsidRPr="00CD08F1" w:rsidRDefault="001364D5" w:rsidP="001364D5">
      <w:pPr>
        <w:spacing w:after="100" w:afterAutospacing="1"/>
        <w:jc w:val="both"/>
        <w:rPr>
          <w:b/>
          <w:bCs/>
          <w:lang w:val="fr-FR"/>
        </w:rPr>
      </w:pPr>
      <w:r w:rsidRPr="00CD08F1">
        <w:rPr>
          <w:b/>
          <w:bCs/>
          <w:lang w:val="fr-FR"/>
        </w:rPr>
        <w:t xml:space="preserve">Comité scientifique : </w:t>
      </w:r>
    </w:p>
    <w:p w14:paraId="1CD29C39" w14:textId="77777777" w:rsidR="001364D5" w:rsidRPr="00CD08F1" w:rsidRDefault="001364D5" w:rsidP="001364D5">
      <w:pPr>
        <w:spacing w:after="100" w:afterAutospacing="1"/>
        <w:jc w:val="both"/>
        <w:rPr>
          <w:lang w:val="fr-FR"/>
        </w:rPr>
      </w:pPr>
      <w:r w:rsidRPr="00CD08F1">
        <w:rPr>
          <w:lang w:val="fr-FR"/>
        </w:rPr>
        <w:t xml:space="preserve">Jean-Jacques </w:t>
      </w:r>
      <w:proofErr w:type="spellStart"/>
      <w:r w:rsidRPr="00CD08F1">
        <w:rPr>
          <w:lang w:val="fr-FR"/>
        </w:rPr>
        <w:t>Wunenburger</w:t>
      </w:r>
      <w:proofErr w:type="spellEnd"/>
      <w:r w:rsidRPr="00CD08F1">
        <w:rPr>
          <w:lang w:val="fr-FR"/>
        </w:rPr>
        <w:t xml:space="preserve"> (Université Jean Moulin Lyon3, France), Corin B</w:t>
      </w:r>
      <w:r w:rsidR="00576FA8" w:rsidRPr="00CD08F1">
        <w:rPr>
          <w:lang w:val="fr-FR"/>
        </w:rPr>
        <w:t>raga</w:t>
      </w:r>
      <w:r w:rsidRPr="00CD08F1">
        <w:rPr>
          <w:lang w:val="fr-FR"/>
        </w:rPr>
        <w:t xml:space="preserve"> (Université </w:t>
      </w:r>
      <w:proofErr w:type="spellStart"/>
      <w:r w:rsidRPr="00CD08F1">
        <w:rPr>
          <w:lang w:val="fr-FR"/>
        </w:rPr>
        <w:t>Babeș</w:t>
      </w:r>
      <w:proofErr w:type="spellEnd"/>
      <w:r w:rsidRPr="00CD08F1">
        <w:rPr>
          <w:lang w:val="fr-FR"/>
        </w:rPr>
        <w:t xml:space="preserve">-Bolyai, Cluj-Napoca, Roumanie), Ioan </w:t>
      </w:r>
      <w:proofErr w:type="spellStart"/>
      <w:r w:rsidRPr="00CD08F1">
        <w:rPr>
          <w:lang w:val="fr-FR"/>
        </w:rPr>
        <w:t>Chirilă</w:t>
      </w:r>
      <w:proofErr w:type="spellEnd"/>
      <w:r w:rsidRPr="00CD08F1">
        <w:rPr>
          <w:lang w:val="fr-FR"/>
        </w:rPr>
        <w:t xml:space="preserve"> (Université </w:t>
      </w:r>
      <w:proofErr w:type="spellStart"/>
      <w:r w:rsidRPr="00CD08F1">
        <w:rPr>
          <w:lang w:val="fr-FR"/>
        </w:rPr>
        <w:t>Babeș</w:t>
      </w:r>
      <w:proofErr w:type="spellEnd"/>
      <w:r w:rsidRPr="00CD08F1">
        <w:rPr>
          <w:lang w:val="fr-FR"/>
        </w:rPr>
        <w:t xml:space="preserve">-Bolyai, Cluj-Napoca, Roumanie), </w:t>
      </w:r>
      <w:proofErr w:type="spellStart"/>
      <w:r w:rsidRPr="00CD08F1">
        <w:rPr>
          <w:lang w:val="fr-FR"/>
        </w:rPr>
        <w:t>Liviu</w:t>
      </w:r>
      <w:proofErr w:type="spellEnd"/>
      <w:r w:rsidRPr="00CD08F1">
        <w:rPr>
          <w:lang w:val="fr-FR"/>
        </w:rPr>
        <w:t xml:space="preserve"> </w:t>
      </w:r>
      <w:proofErr w:type="spellStart"/>
      <w:r w:rsidRPr="00CD08F1">
        <w:rPr>
          <w:lang w:val="fr-FR"/>
        </w:rPr>
        <w:t>Malița</w:t>
      </w:r>
      <w:proofErr w:type="spellEnd"/>
      <w:r w:rsidRPr="00CD08F1">
        <w:rPr>
          <w:lang w:val="fr-FR"/>
        </w:rPr>
        <w:t xml:space="preserve"> (Université </w:t>
      </w:r>
      <w:proofErr w:type="spellStart"/>
      <w:r w:rsidRPr="00CD08F1">
        <w:rPr>
          <w:lang w:val="fr-FR"/>
        </w:rPr>
        <w:t>Babeș</w:t>
      </w:r>
      <w:proofErr w:type="spellEnd"/>
      <w:r w:rsidRPr="00CD08F1">
        <w:rPr>
          <w:lang w:val="fr-FR"/>
        </w:rPr>
        <w:t xml:space="preserve">-Bolyai, Cluj-Napoca, Roumanie), Adrian </w:t>
      </w:r>
      <w:proofErr w:type="spellStart"/>
      <w:r w:rsidRPr="00CD08F1">
        <w:rPr>
          <w:lang w:val="fr-FR"/>
        </w:rPr>
        <w:t>Tudurachi</w:t>
      </w:r>
      <w:proofErr w:type="spellEnd"/>
      <w:r w:rsidRPr="00CD08F1">
        <w:rPr>
          <w:lang w:val="fr-FR"/>
        </w:rPr>
        <w:t xml:space="preserve"> (</w:t>
      </w:r>
      <w:r w:rsidR="00576FA8" w:rsidRPr="00CD08F1">
        <w:rPr>
          <w:lang w:val="fr-FR"/>
        </w:rPr>
        <w:t>Académie</w:t>
      </w:r>
      <w:r w:rsidRPr="00CD08F1">
        <w:rPr>
          <w:lang w:val="fr-FR"/>
        </w:rPr>
        <w:t xml:space="preserve"> Roumaine), </w:t>
      </w:r>
      <w:proofErr w:type="spellStart"/>
      <w:r w:rsidRPr="00CD08F1">
        <w:rPr>
          <w:lang w:val="fr-FR"/>
        </w:rPr>
        <w:t>Sorin</w:t>
      </w:r>
      <w:proofErr w:type="spellEnd"/>
      <w:r w:rsidRPr="00CD08F1">
        <w:rPr>
          <w:lang w:val="fr-FR"/>
        </w:rPr>
        <w:t xml:space="preserve"> </w:t>
      </w:r>
      <w:proofErr w:type="spellStart"/>
      <w:r w:rsidRPr="00CD08F1">
        <w:rPr>
          <w:lang w:val="fr-FR"/>
        </w:rPr>
        <w:t>Mitu</w:t>
      </w:r>
      <w:proofErr w:type="spellEnd"/>
      <w:r w:rsidRPr="00CD08F1">
        <w:rPr>
          <w:lang w:val="fr-FR"/>
        </w:rPr>
        <w:t xml:space="preserve"> (Université </w:t>
      </w:r>
      <w:proofErr w:type="spellStart"/>
      <w:r w:rsidRPr="00CD08F1">
        <w:rPr>
          <w:lang w:val="fr-FR"/>
        </w:rPr>
        <w:t>Babeș</w:t>
      </w:r>
      <w:proofErr w:type="spellEnd"/>
      <w:r w:rsidRPr="00CD08F1">
        <w:rPr>
          <w:lang w:val="fr-FR"/>
        </w:rPr>
        <w:t xml:space="preserve">-Bolyai, Cluj-Napoca, Roumanie), Elena Platon (Université </w:t>
      </w:r>
      <w:proofErr w:type="spellStart"/>
      <w:r w:rsidRPr="00CD08F1">
        <w:rPr>
          <w:lang w:val="fr-FR"/>
        </w:rPr>
        <w:t>Babeș</w:t>
      </w:r>
      <w:proofErr w:type="spellEnd"/>
      <w:r w:rsidRPr="00CD08F1">
        <w:rPr>
          <w:lang w:val="fr-FR"/>
        </w:rPr>
        <w:t>-Bolyai, Cluj-Napoca, Roumanie)</w:t>
      </w:r>
    </w:p>
    <w:p w14:paraId="56BFEE3A" w14:textId="77777777" w:rsidR="001364D5" w:rsidRPr="00CD08F1" w:rsidRDefault="001364D5" w:rsidP="001364D5">
      <w:pPr>
        <w:spacing w:after="100" w:afterAutospacing="1"/>
        <w:jc w:val="both"/>
        <w:rPr>
          <w:b/>
          <w:bCs/>
          <w:lang w:val="fr-FR"/>
        </w:rPr>
      </w:pPr>
      <w:r w:rsidRPr="00CD08F1">
        <w:rPr>
          <w:b/>
          <w:bCs/>
          <w:lang w:val="fr-FR"/>
        </w:rPr>
        <w:t>Comité d’organisation :</w:t>
      </w:r>
    </w:p>
    <w:p w14:paraId="6E2DA5E1" w14:textId="77777777" w:rsidR="00337966" w:rsidRDefault="00337966" w:rsidP="00337966">
      <w:pPr>
        <w:spacing w:after="100" w:afterAutospacing="1"/>
        <w:jc w:val="both"/>
        <w:rPr>
          <w:lang w:val="fr-FR"/>
        </w:rPr>
      </w:pPr>
      <w:r>
        <w:rPr>
          <w:lang w:val="fr-FR"/>
        </w:rPr>
        <w:t>Corin Braga</w:t>
      </w:r>
      <w:r w:rsidR="001364D5" w:rsidRPr="00CD08F1">
        <w:rPr>
          <w:lang w:val="fr-FR"/>
        </w:rPr>
        <w:t xml:space="preserve">, </w:t>
      </w:r>
      <w:proofErr w:type="spellStart"/>
      <w:r w:rsidR="001364D5" w:rsidRPr="00CD08F1">
        <w:rPr>
          <w:lang w:val="fr-FR"/>
        </w:rPr>
        <w:t>Alin</w:t>
      </w:r>
      <w:proofErr w:type="spellEnd"/>
      <w:r w:rsidR="001364D5" w:rsidRPr="00CD08F1">
        <w:rPr>
          <w:lang w:val="fr-FR"/>
        </w:rPr>
        <w:t xml:space="preserve"> </w:t>
      </w:r>
      <w:proofErr w:type="spellStart"/>
      <w:r w:rsidR="001364D5" w:rsidRPr="00CD08F1">
        <w:rPr>
          <w:lang w:val="fr-FR"/>
        </w:rPr>
        <w:t>Mihăilă</w:t>
      </w:r>
      <w:proofErr w:type="spellEnd"/>
      <w:r w:rsidR="001364D5" w:rsidRPr="00CD08F1">
        <w:rPr>
          <w:lang w:val="fr-FR"/>
        </w:rPr>
        <w:t xml:space="preserve">, </w:t>
      </w:r>
      <w:r w:rsidR="00576FA8" w:rsidRPr="00CD08F1">
        <w:rPr>
          <w:lang w:val="fr-FR"/>
        </w:rPr>
        <w:t xml:space="preserve">Marius </w:t>
      </w:r>
      <w:proofErr w:type="spellStart"/>
      <w:r w:rsidR="00576FA8" w:rsidRPr="00CD08F1">
        <w:rPr>
          <w:lang w:val="fr-FR"/>
        </w:rPr>
        <w:t>Conkan</w:t>
      </w:r>
      <w:proofErr w:type="spellEnd"/>
      <w:r w:rsidR="00576FA8" w:rsidRPr="00CD08F1">
        <w:rPr>
          <w:lang w:val="fr-FR"/>
        </w:rPr>
        <w:t xml:space="preserve">, Elena </w:t>
      </w:r>
      <w:proofErr w:type="spellStart"/>
      <w:r w:rsidR="00576FA8" w:rsidRPr="00CD08F1">
        <w:rPr>
          <w:lang w:val="fr-FR"/>
        </w:rPr>
        <w:t>Onețiu</w:t>
      </w:r>
      <w:proofErr w:type="spellEnd"/>
    </w:p>
    <w:p w14:paraId="3D1DB478" w14:textId="07BCD972" w:rsidR="00337966" w:rsidRDefault="00337966" w:rsidP="00337966">
      <w:pPr>
        <w:spacing w:after="100" w:afterAutospacing="1"/>
        <w:jc w:val="both"/>
        <w:rPr>
          <w:lang w:val="fr-FR"/>
        </w:rPr>
      </w:pPr>
    </w:p>
    <w:p w14:paraId="09AFE639" w14:textId="77777777" w:rsidR="00D042BC" w:rsidRDefault="00D042BC" w:rsidP="00337966">
      <w:pPr>
        <w:spacing w:after="100" w:afterAutospacing="1"/>
        <w:jc w:val="both"/>
        <w:rPr>
          <w:lang w:val="fr-FR"/>
        </w:rPr>
      </w:pPr>
      <w:r w:rsidRPr="00D042BC">
        <w:rPr>
          <w:b/>
          <w:lang w:val="fr-FR"/>
        </w:rPr>
        <w:t>Langues de communication</w:t>
      </w:r>
      <w:r>
        <w:rPr>
          <w:lang w:val="fr-FR"/>
        </w:rPr>
        <w:t xml:space="preserve"> : </w:t>
      </w:r>
    </w:p>
    <w:p w14:paraId="72EEA5D4" w14:textId="18582C80" w:rsidR="00D042BC" w:rsidRDefault="00D042BC" w:rsidP="00337966">
      <w:pPr>
        <w:spacing w:after="100" w:afterAutospacing="1"/>
        <w:jc w:val="both"/>
        <w:rPr>
          <w:lang w:val="fr-FR"/>
        </w:rPr>
      </w:pPr>
      <w:r>
        <w:rPr>
          <w:lang w:val="fr-FR"/>
        </w:rPr>
        <w:t>Français et Anglais</w:t>
      </w:r>
    </w:p>
    <w:p w14:paraId="7A9B1E54" w14:textId="27D18B11" w:rsidR="004B37B5" w:rsidRDefault="004B37B5" w:rsidP="00337966">
      <w:pPr>
        <w:spacing w:after="100" w:afterAutospacing="1"/>
        <w:jc w:val="both"/>
        <w:rPr>
          <w:lang w:val="fr-FR"/>
        </w:rPr>
      </w:pPr>
      <w:r>
        <w:rPr>
          <w:lang w:val="fr-FR"/>
        </w:rPr>
        <w:t xml:space="preserve">Les actes du colloque seront publiés dans le volume 39, 2020 des </w:t>
      </w:r>
      <w:bookmarkStart w:id="0" w:name="_GoBack"/>
      <w:r w:rsidRPr="004B37B5">
        <w:rPr>
          <w:b/>
          <w:lang w:val="fr-FR"/>
        </w:rPr>
        <w:t xml:space="preserve">Cahiers </w:t>
      </w:r>
      <w:proofErr w:type="spellStart"/>
      <w:r w:rsidRPr="004B37B5">
        <w:rPr>
          <w:b/>
          <w:lang w:val="fr-FR"/>
        </w:rPr>
        <w:t>Echinox</w:t>
      </w:r>
      <w:bookmarkEnd w:id="0"/>
      <w:proofErr w:type="spellEnd"/>
      <w:r>
        <w:rPr>
          <w:lang w:val="fr-FR"/>
        </w:rPr>
        <w:t>.</w:t>
      </w:r>
    </w:p>
    <w:p w14:paraId="2CD0D0A3" w14:textId="77777777" w:rsidR="004B37B5" w:rsidRDefault="004B37B5" w:rsidP="00337966">
      <w:pPr>
        <w:spacing w:after="100" w:afterAutospacing="1"/>
        <w:jc w:val="both"/>
        <w:rPr>
          <w:lang w:val="fr-FR"/>
        </w:rPr>
      </w:pPr>
    </w:p>
    <w:p w14:paraId="0805360F" w14:textId="77777777" w:rsidR="00337966" w:rsidRPr="00337966" w:rsidRDefault="00337966" w:rsidP="00337966">
      <w:pPr>
        <w:spacing w:after="100" w:afterAutospacing="1"/>
        <w:jc w:val="both"/>
        <w:rPr>
          <w:b/>
          <w:lang w:val="fr-FR"/>
        </w:rPr>
      </w:pPr>
      <w:r w:rsidRPr="00337966">
        <w:rPr>
          <w:b/>
          <w:lang w:val="fr-FR"/>
        </w:rPr>
        <w:t>Terme</w:t>
      </w:r>
    </w:p>
    <w:p w14:paraId="61B77177" w14:textId="534A8D53" w:rsidR="00576FA8" w:rsidRPr="00CD08F1" w:rsidRDefault="00576FA8" w:rsidP="00544A03">
      <w:pPr>
        <w:spacing w:after="100" w:afterAutospacing="1"/>
        <w:ind w:firstLine="720"/>
        <w:jc w:val="both"/>
        <w:rPr>
          <w:lang w:val="fr-FR"/>
        </w:rPr>
      </w:pPr>
      <w:r w:rsidRPr="00CD08F1">
        <w:rPr>
          <w:lang w:val="fr-FR"/>
        </w:rPr>
        <w:t>Les propositions de communication (titre, résumé – une vingtaine de lignes –, 5 mots clefs),</w:t>
      </w:r>
      <w:r w:rsidR="00544A03">
        <w:rPr>
          <w:lang w:val="fr-FR"/>
        </w:rPr>
        <w:t xml:space="preserve"> accompagnées d’</w:t>
      </w:r>
      <w:r w:rsidRPr="00CD08F1">
        <w:rPr>
          <w:lang w:val="fr-FR"/>
        </w:rPr>
        <w:t xml:space="preserve">une courte notice bibliographique, seront envoyées </w:t>
      </w:r>
      <w:r w:rsidR="00544A03">
        <w:rPr>
          <w:lang w:val="fr-FR"/>
        </w:rPr>
        <w:t>jusqu’</w:t>
      </w:r>
      <w:r w:rsidRPr="00CD08F1">
        <w:rPr>
          <w:lang w:val="fr-FR"/>
        </w:rPr>
        <w:t>au plus tard le</w:t>
      </w:r>
      <w:r w:rsidR="00337966">
        <w:rPr>
          <w:lang w:val="fr-FR"/>
        </w:rPr>
        <w:t xml:space="preserve"> </w:t>
      </w:r>
      <w:r w:rsidR="00337966" w:rsidRPr="00544A03">
        <w:rPr>
          <w:b/>
          <w:lang w:val="fr-FR"/>
        </w:rPr>
        <w:t>30 décembre 2019</w:t>
      </w:r>
      <w:r w:rsidRPr="00544A03">
        <w:rPr>
          <w:b/>
          <w:lang w:val="fr-FR"/>
        </w:rPr>
        <w:t xml:space="preserve"> </w:t>
      </w:r>
      <w:r w:rsidRPr="00337966">
        <w:rPr>
          <w:lang w:val="fr-FR"/>
        </w:rPr>
        <w:t xml:space="preserve">aux adresses </w:t>
      </w:r>
      <w:r w:rsidRPr="00CD08F1">
        <w:rPr>
          <w:lang w:val="fr-FR"/>
        </w:rPr>
        <w:t xml:space="preserve">suivantes :    </w:t>
      </w:r>
    </w:p>
    <w:p w14:paraId="5588D5FE" w14:textId="5F056C7C" w:rsidR="00576FA8" w:rsidRPr="00544A03" w:rsidRDefault="00544A03" w:rsidP="00576FA8">
      <w:pPr>
        <w:spacing w:after="100" w:afterAutospacing="1"/>
        <w:jc w:val="both"/>
        <w:rPr>
          <w:lang w:val="fr-FR"/>
        </w:rPr>
      </w:pPr>
      <w:r>
        <w:rPr>
          <w:lang w:val="fr-FR"/>
        </w:rPr>
        <w:t>c</w:t>
      </w:r>
      <w:r w:rsidR="00576FA8" w:rsidRPr="00544A03">
        <w:rPr>
          <w:lang w:val="fr-FR"/>
        </w:rPr>
        <w:t>orinbraga@yahoo.com</w:t>
      </w:r>
    </w:p>
    <w:p w14:paraId="7172D37D" w14:textId="1BCAE2BD" w:rsidR="00B568A3" w:rsidRPr="00544A03" w:rsidRDefault="00B568A3" w:rsidP="00036E03">
      <w:pPr>
        <w:jc w:val="both"/>
        <w:rPr>
          <w:lang w:val="fr-FR"/>
        </w:rPr>
      </w:pPr>
      <w:r w:rsidRPr="00B568A3">
        <w:rPr>
          <w:lang w:val="fr-FR"/>
        </w:rPr>
        <w:t>mariusconkan@yahoo.com.sg</w:t>
      </w:r>
    </w:p>
    <w:sectPr w:rsidR="00B568A3" w:rsidRPr="00544A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20FF" w14:textId="77777777" w:rsidR="00DD5EB2" w:rsidRDefault="00DD5EB2" w:rsidP="001364D5">
      <w:r>
        <w:separator/>
      </w:r>
    </w:p>
  </w:endnote>
  <w:endnote w:type="continuationSeparator" w:id="0">
    <w:p w14:paraId="41074B49" w14:textId="77777777" w:rsidR="00DD5EB2" w:rsidRDefault="00DD5EB2" w:rsidP="0013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3060"/>
      <w:docPartObj>
        <w:docPartGallery w:val="Page Numbers (Bottom of Page)"/>
        <w:docPartUnique/>
      </w:docPartObj>
    </w:sdtPr>
    <w:sdtEndPr>
      <w:rPr>
        <w:noProof/>
      </w:rPr>
    </w:sdtEndPr>
    <w:sdtContent>
      <w:p w14:paraId="2E49CBCB" w14:textId="0CA0A4B4" w:rsidR="001364D5" w:rsidRDefault="001364D5">
        <w:pPr>
          <w:pStyle w:val="Footer"/>
        </w:pPr>
        <w:r>
          <w:fldChar w:fldCharType="begin"/>
        </w:r>
        <w:r>
          <w:instrText xml:space="preserve"> PAGE   \* MERGEFORMAT </w:instrText>
        </w:r>
        <w:r>
          <w:fldChar w:fldCharType="separate"/>
        </w:r>
        <w:r w:rsidR="004B37B5">
          <w:rPr>
            <w:noProof/>
          </w:rPr>
          <w:t>4</w:t>
        </w:r>
        <w:r>
          <w:rPr>
            <w:noProof/>
          </w:rPr>
          <w:fldChar w:fldCharType="end"/>
        </w:r>
      </w:p>
    </w:sdtContent>
  </w:sdt>
  <w:p w14:paraId="601BF90B" w14:textId="77777777" w:rsidR="001364D5" w:rsidRDefault="001364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EECD" w14:textId="77777777" w:rsidR="00DD5EB2" w:rsidRDefault="00DD5EB2" w:rsidP="001364D5">
      <w:r>
        <w:separator/>
      </w:r>
    </w:p>
  </w:footnote>
  <w:footnote w:type="continuationSeparator" w:id="0">
    <w:p w14:paraId="68DDB69F" w14:textId="77777777" w:rsidR="00DD5EB2" w:rsidRDefault="00DD5EB2" w:rsidP="00136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594E" w14:textId="77777777" w:rsidR="001364D5" w:rsidRDefault="001364D5" w:rsidP="001364D5">
    <w:pPr>
      <w:pStyle w:val="Header"/>
      <w:jc w:val="both"/>
      <w:rPr>
        <w:noProof/>
        <w:lang w:eastAsia="en-GB"/>
      </w:rPr>
    </w:pPr>
    <w:r>
      <w:rPr>
        <w:noProof/>
        <w:lang w:val="en-GB" w:eastAsia="en-GB"/>
      </w:rPr>
      <w:drawing>
        <wp:inline distT="0" distB="0" distL="0" distR="0" wp14:anchorId="6E08434D" wp14:editId="4E0AD87C">
          <wp:extent cx="1803400" cy="730250"/>
          <wp:effectExtent l="0" t="0" r="6350" b="0"/>
          <wp:docPr id="1" name="Picture 1" descr="LOGO_CRI2i_O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I2i_O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30250"/>
                  </a:xfrm>
                  <a:prstGeom prst="rect">
                    <a:avLst/>
                  </a:prstGeom>
                  <a:noFill/>
                  <a:ln>
                    <a:noFill/>
                  </a:ln>
                </pic:spPr>
              </pic:pic>
            </a:graphicData>
          </a:graphic>
        </wp:inline>
      </w:drawing>
    </w:r>
    <w:r>
      <w:rPr>
        <w:noProof/>
        <w:lang w:eastAsia="en-GB"/>
      </w:rPr>
      <w:t xml:space="preserve">         </w:t>
    </w:r>
    <w:r w:rsidR="00301C6B">
      <w:rPr>
        <w:noProof/>
        <w:lang w:eastAsia="en-GB"/>
      </w:rPr>
      <w:t xml:space="preserve">           </w:t>
    </w:r>
    <w:r w:rsidRPr="00F53BCC">
      <w:rPr>
        <w:noProof/>
        <w:lang w:val="en-GB" w:eastAsia="en-GB"/>
      </w:rPr>
      <w:drawing>
        <wp:inline distT="0" distB="0" distL="0" distR="0" wp14:anchorId="111FDC19" wp14:editId="0E4B76C3">
          <wp:extent cx="2057400" cy="100162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2325" cy="1004027"/>
                  </a:xfrm>
                  <a:prstGeom prst="rect">
                    <a:avLst/>
                  </a:prstGeom>
                  <a:noFill/>
                  <a:ln>
                    <a:noFill/>
                  </a:ln>
                </pic:spPr>
              </pic:pic>
            </a:graphicData>
          </a:graphic>
        </wp:inline>
      </w:drawing>
    </w:r>
    <w:r>
      <w:rPr>
        <w:noProof/>
        <w:lang w:eastAsia="en-GB"/>
      </w:rPr>
      <w:t xml:space="preserve">           </w:t>
    </w:r>
    <w:r w:rsidRPr="00987241">
      <w:rPr>
        <w:noProof/>
        <w:lang w:val="en-GB" w:eastAsia="en-GB"/>
      </w:rPr>
      <w:drawing>
        <wp:inline distT="0" distB="0" distL="0" distR="0" wp14:anchorId="0017DBDA" wp14:editId="2E59F8D6">
          <wp:extent cx="959671" cy="933450"/>
          <wp:effectExtent l="0" t="0" r="0" b="0"/>
          <wp:docPr id="3" name="Picture 3" descr="Description: Sigl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Sigla No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361" cy="940930"/>
                  </a:xfrm>
                  <a:prstGeom prst="rect">
                    <a:avLst/>
                  </a:prstGeom>
                  <a:noFill/>
                  <a:ln>
                    <a:noFill/>
                  </a:ln>
                </pic:spPr>
              </pic:pic>
            </a:graphicData>
          </a:graphic>
        </wp:inline>
      </w:drawing>
    </w:r>
  </w:p>
  <w:p w14:paraId="0EACEE8A" w14:textId="77777777" w:rsidR="001364D5" w:rsidRDefault="001364D5" w:rsidP="001364D5">
    <w:pPr>
      <w:pStyle w:val="Header"/>
      <w:jc w:val="both"/>
      <w:rPr>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44268"/>
    <w:multiLevelType w:val="multilevel"/>
    <w:tmpl w:val="B706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D5"/>
    <w:rsid w:val="00007F05"/>
    <w:rsid w:val="00016C44"/>
    <w:rsid w:val="00027934"/>
    <w:rsid w:val="00036E03"/>
    <w:rsid w:val="00084C7B"/>
    <w:rsid w:val="0012435C"/>
    <w:rsid w:val="001364D5"/>
    <w:rsid w:val="002E78E5"/>
    <w:rsid w:val="00301C6B"/>
    <w:rsid w:val="00337966"/>
    <w:rsid w:val="004076B9"/>
    <w:rsid w:val="004B37B5"/>
    <w:rsid w:val="00544A03"/>
    <w:rsid w:val="00576FA8"/>
    <w:rsid w:val="0060454D"/>
    <w:rsid w:val="00714C2E"/>
    <w:rsid w:val="0079041E"/>
    <w:rsid w:val="008374A6"/>
    <w:rsid w:val="00997D14"/>
    <w:rsid w:val="00A425B2"/>
    <w:rsid w:val="00A87B1F"/>
    <w:rsid w:val="00B568A3"/>
    <w:rsid w:val="00CD08F1"/>
    <w:rsid w:val="00D042BC"/>
    <w:rsid w:val="00D23F17"/>
    <w:rsid w:val="00DD5EB2"/>
    <w:rsid w:val="00F25BFF"/>
    <w:rsid w:val="00FE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D443"/>
  <w15:chartTrackingRefBased/>
  <w15:docId w15:val="{4B7B08B6-A3D4-49AB-90B9-232AAAA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D5"/>
    <w:pPr>
      <w:spacing w:after="0" w:line="240" w:lineRule="auto"/>
    </w:pPr>
    <w:rPr>
      <w:rFonts w:ascii="Times New Roman" w:eastAsia="Times New Roman" w:hAnsi="Times New Roman" w:cs="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5"/>
    <w:pPr>
      <w:tabs>
        <w:tab w:val="center" w:pos="4513"/>
        <w:tab w:val="right" w:pos="9026"/>
      </w:tabs>
    </w:pPr>
  </w:style>
  <w:style w:type="character" w:customStyle="1" w:styleId="HeaderChar">
    <w:name w:val="Header Char"/>
    <w:basedOn w:val="DefaultParagraphFont"/>
    <w:link w:val="Header"/>
    <w:uiPriority w:val="99"/>
    <w:rsid w:val="001364D5"/>
  </w:style>
  <w:style w:type="paragraph" w:styleId="Footer">
    <w:name w:val="footer"/>
    <w:basedOn w:val="Normal"/>
    <w:link w:val="FooterChar"/>
    <w:uiPriority w:val="99"/>
    <w:unhideWhenUsed/>
    <w:rsid w:val="001364D5"/>
    <w:pPr>
      <w:tabs>
        <w:tab w:val="center" w:pos="4513"/>
        <w:tab w:val="right" w:pos="9026"/>
      </w:tabs>
    </w:pPr>
  </w:style>
  <w:style w:type="character" w:customStyle="1" w:styleId="FooterChar">
    <w:name w:val="Footer Char"/>
    <w:basedOn w:val="DefaultParagraphFont"/>
    <w:link w:val="Footer"/>
    <w:uiPriority w:val="99"/>
    <w:rsid w:val="001364D5"/>
  </w:style>
  <w:style w:type="paragraph" w:styleId="Subtitle">
    <w:name w:val="Subtitle"/>
    <w:basedOn w:val="Normal"/>
    <w:link w:val="SubtitleChar"/>
    <w:qFormat/>
    <w:rsid w:val="001364D5"/>
    <w:pPr>
      <w:jc w:val="center"/>
    </w:pPr>
    <w:rPr>
      <w:b/>
      <w:i/>
      <w:sz w:val="32"/>
      <w:szCs w:val="20"/>
    </w:rPr>
  </w:style>
  <w:style w:type="character" w:customStyle="1" w:styleId="SubtitleChar">
    <w:name w:val="Subtitle Char"/>
    <w:basedOn w:val="DefaultParagraphFont"/>
    <w:link w:val="Subtitle"/>
    <w:rsid w:val="001364D5"/>
    <w:rPr>
      <w:rFonts w:ascii="Times New Roman" w:eastAsia="Times New Roman" w:hAnsi="Times New Roman" w:cs="Times New Roman"/>
      <w:b/>
      <w:i/>
      <w:sz w:val="32"/>
      <w:szCs w:val="20"/>
      <w:lang w:val="pt-BR" w:eastAsia="pt-BR"/>
    </w:rPr>
  </w:style>
  <w:style w:type="paragraph" w:styleId="ListParagraph">
    <w:name w:val="List Paragraph"/>
    <w:basedOn w:val="Normal"/>
    <w:uiPriority w:val="34"/>
    <w:qFormat/>
    <w:rsid w:val="00A4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8FD6-29FC-47EA-9650-C343A842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1538</Words>
  <Characters>8772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dc:creator>
  <cp:keywords/>
  <dc:description/>
  <cp:lastModifiedBy>Corin</cp:lastModifiedBy>
  <cp:revision>7</cp:revision>
  <dcterms:created xsi:type="dcterms:W3CDTF">2019-08-19T17:11:00Z</dcterms:created>
  <dcterms:modified xsi:type="dcterms:W3CDTF">2019-09-01T07:52:00Z</dcterms:modified>
</cp:coreProperties>
</file>